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1FC63" w14:textId="45D87EFC" w:rsidR="00766F78" w:rsidRPr="0029280A" w:rsidRDefault="00EA7AC9" w:rsidP="00913C0D">
      <w:pPr>
        <w:jc w:val="center"/>
        <w:rPr>
          <w:rFonts w:ascii="Tahoma" w:hAnsi="Tahoma" w:cs="Tahoma"/>
          <w:sz w:val="32"/>
          <w:szCs w:val="32"/>
          <w:u w:val="single"/>
        </w:rPr>
      </w:pPr>
      <w:r>
        <w:rPr>
          <w:rFonts w:ascii="Tahoma" w:hAnsi="Tahoma" w:cs="Tahoma"/>
          <w:noProof/>
          <w:sz w:val="32"/>
          <w:szCs w:val="32"/>
          <w:u w:val="single"/>
        </w:rPr>
        <w:drawing>
          <wp:anchor distT="0" distB="0" distL="114300" distR="114300" simplePos="0" relativeHeight="251674624" behindDoc="0" locked="0" layoutInCell="1" allowOverlap="1" wp14:anchorId="62FA8151" wp14:editId="5E643AB3">
            <wp:simplePos x="0" y="0"/>
            <wp:positionH relativeFrom="margin">
              <wp:align>left</wp:align>
            </wp:positionH>
            <wp:positionV relativeFrom="paragraph">
              <wp:posOffset>0</wp:posOffset>
            </wp:positionV>
            <wp:extent cx="809625" cy="76338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NKETH SOUTH LOGO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9625" cy="763382"/>
                    </a:xfrm>
                    <a:prstGeom prst="rect">
                      <a:avLst/>
                    </a:prstGeom>
                  </pic:spPr>
                </pic:pic>
              </a:graphicData>
            </a:graphic>
            <wp14:sizeRelH relativeFrom="page">
              <wp14:pctWidth>0</wp14:pctWidth>
            </wp14:sizeRelH>
            <wp14:sizeRelV relativeFrom="page">
              <wp14:pctHeight>0</wp14:pctHeight>
            </wp14:sizeRelV>
          </wp:anchor>
        </w:drawing>
      </w:r>
      <w:proofErr w:type="spellStart"/>
      <w:r w:rsidR="00640D81" w:rsidRPr="0029280A">
        <w:rPr>
          <w:rFonts w:ascii="Tahoma" w:hAnsi="Tahoma" w:cs="Tahoma"/>
          <w:sz w:val="32"/>
          <w:szCs w:val="32"/>
          <w:u w:val="single"/>
        </w:rPr>
        <w:t>Penketh</w:t>
      </w:r>
      <w:proofErr w:type="spellEnd"/>
      <w:r w:rsidR="00640D81" w:rsidRPr="0029280A">
        <w:rPr>
          <w:rFonts w:ascii="Tahoma" w:hAnsi="Tahoma" w:cs="Tahoma"/>
          <w:sz w:val="32"/>
          <w:szCs w:val="32"/>
          <w:u w:val="single"/>
        </w:rPr>
        <w:t xml:space="preserve"> South Primary School</w:t>
      </w:r>
      <w:r w:rsidR="004163F4" w:rsidRPr="0029280A">
        <w:rPr>
          <w:rFonts w:ascii="Tahoma" w:hAnsi="Tahoma" w:cs="Tahoma"/>
          <w:sz w:val="32"/>
          <w:szCs w:val="32"/>
          <w:u w:val="single"/>
        </w:rPr>
        <w:t xml:space="preserve"> – Special Educational Needs Information Report</w:t>
      </w:r>
      <w:r w:rsidR="0029280A" w:rsidRPr="0029280A">
        <w:rPr>
          <w:rFonts w:ascii="Tahoma" w:hAnsi="Tahoma" w:cs="Tahoma"/>
          <w:sz w:val="32"/>
          <w:szCs w:val="32"/>
          <w:u w:val="single"/>
        </w:rPr>
        <w:t xml:space="preserve"> – 202</w:t>
      </w:r>
      <w:r w:rsidR="00473B7D">
        <w:rPr>
          <w:rFonts w:ascii="Tahoma" w:hAnsi="Tahoma" w:cs="Tahoma"/>
          <w:sz w:val="32"/>
          <w:szCs w:val="32"/>
          <w:u w:val="single"/>
        </w:rPr>
        <w:t>4-25</w:t>
      </w:r>
    </w:p>
    <w:p w14:paraId="721C362E" w14:textId="33AE8DEF" w:rsidR="004163F4" w:rsidRPr="0029280A" w:rsidRDefault="004163F4" w:rsidP="00913C0D">
      <w:pPr>
        <w:jc w:val="center"/>
        <w:rPr>
          <w:rFonts w:ascii="Tahoma" w:hAnsi="Tahoma" w:cs="Tahoma"/>
          <w:b/>
          <w:sz w:val="32"/>
          <w:szCs w:val="32"/>
        </w:rPr>
      </w:pPr>
      <w:r w:rsidRPr="0029280A">
        <w:rPr>
          <w:rFonts w:ascii="Tahoma" w:hAnsi="Tahoma" w:cs="Tahoma"/>
          <w:b/>
          <w:sz w:val="32"/>
          <w:szCs w:val="32"/>
        </w:rPr>
        <w:t>‘</w:t>
      </w:r>
      <w:r w:rsidR="00640D81" w:rsidRPr="0029280A">
        <w:rPr>
          <w:rFonts w:ascii="Tahoma" w:hAnsi="Tahoma" w:cs="Tahoma"/>
          <w:b/>
          <w:sz w:val="32"/>
          <w:szCs w:val="32"/>
        </w:rPr>
        <w:t>Do your best</w:t>
      </w:r>
      <w:proofErr w:type="gramStart"/>
      <w:r w:rsidR="00640D81" w:rsidRPr="0029280A">
        <w:rPr>
          <w:rFonts w:ascii="Tahoma" w:hAnsi="Tahoma" w:cs="Tahoma"/>
          <w:b/>
          <w:sz w:val="32"/>
          <w:szCs w:val="32"/>
        </w:rPr>
        <w:t>….Be</w:t>
      </w:r>
      <w:proofErr w:type="gramEnd"/>
      <w:r w:rsidR="00640D81" w:rsidRPr="0029280A">
        <w:rPr>
          <w:rFonts w:ascii="Tahoma" w:hAnsi="Tahoma" w:cs="Tahoma"/>
          <w:b/>
          <w:sz w:val="32"/>
          <w:szCs w:val="32"/>
        </w:rPr>
        <w:t xml:space="preserve"> your best</w:t>
      </w:r>
      <w:r w:rsidRPr="0029280A">
        <w:rPr>
          <w:rFonts w:ascii="Tahoma" w:hAnsi="Tahoma" w:cs="Tahoma"/>
          <w:b/>
          <w:sz w:val="32"/>
          <w:szCs w:val="32"/>
        </w:rPr>
        <w:t>’</w:t>
      </w:r>
    </w:p>
    <w:p w14:paraId="1AE4B74A" w14:textId="77777777" w:rsidR="00052AED" w:rsidRPr="00EE5B8D" w:rsidRDefault="00052AED" w:rsidP="003915C4">
      <w:pPr>
        <w:rPr>
          <w:rFonts w:ascii="Tahoma" w:hAnsi="Tahoma" w:cs="Tahoma"/>
        </w:rPr>
      </w:pPr>
    </w:p>
    <w:tbl>
      <w:tblPr>
        <w:tblStyle w:val="TableGrid"/>
        <w:tblW w:w="0" w:type="auto"/>
        <w:tblLook w:val="04A0" w:firstRow="1" w:lastRow="0" w:firstColumn="1" w:lastColumn="0" w:noHBand="0" w:noVBand="1"/>
      </w:tblPr>
      <w:tblGrid>
        <w:gridCol w:w="4146"/>
        <w:gridCol w:w="5599"/>
        <w:gridCol w:w="5600"/>
      </w:tblGrid>
      <w:tr w:rsidR="00955A95" w:rsidRPr="00EE5B8D" w14:paraId="57A2DFA5" w14:textId="77777777" w:rsidTr="00277748">
        <w:tc>
          <w:tcPr>
            <w:tcW w:w="4146" w:type="dxa"/>
          </w:tcPr>
          <w:p w14:paraId="53585518" w14:textId="1A6BC699" w:rsidR="00052AED" w:rsidRPr="00EE5B8D" w:rsidRDefault="005F2FF2" w:rsidP="003915C4">
            <w:pPr>
              <w:pStyle w:val="ListParagraph"/>
              <w:numPr>
                <w:ilvl w:val="0"/>
                <w:numId w:val="3"/>
              </w:numPr>
              <w:spacing w:after="5" w:line="275" w:lineRule="auto"/>
              <w:rPr>
                <w:rFonts w:ascii="Tahoma" w:eastAsia="Arial" w:hAnsi="Tahoma" w:cs="Tahoma"/>
              </w:rPr>
            </w:pPr>
            <w:r w:rsidRPr="00EE5B8D">
              <w:rPr>
                <w:rFonts w:ascii="Tahoma" w:hAnsi="Tahoma" w:cs="Tahoma"/>
                <w:noProof/>
              </w:rPr>
              <w:drawing>
                <wp:anchor distT="0" distB="0" distL="114300" distR="114300" simplePos="0" relativeHeight="251660288" behindDoc="0" locked="0" layoutInCell="1" allowOverlap="1" wp14:anchorId="59293BD9" wp14:editId="1DE9E414">
                  <wp:simplePos x="0" y="0"/>
                  <wp:positionH relativeFrom="margin">
                    <wp:posOffset>81280</wp:posOffset>
                  </wp:positionH>
                  <wp:positionV relativeFrom="margin">
                    <wp:posOffset>815340</wp:posOffset>
                  </wp:positionV>
                  <wp:extent cx="2238375" cy="21717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8375" cy="2171700"/>
                          </a:xfrm>
                          <a:prstGeom prst="rect">
                            <a:avLst/>
                          </a:prstGeom>
                        </pic:spPr>
                      </pic:pic>
                    </a:graphicData>
                  </a:graphic>
                  <wp14:sizeRelH relativeFrom="margin">
                    <wp14:pctWidth>0</wp14:pctWidth>
                  </wp14:sizeRelH>
                  <wp14:sizeRelV relativeFrom="margin">
                    <wp14:pctHeight>0</wp14:pctHeight>
                  </wp14:sizeRelV>
                </wp:anchor>
              </w:drawing>
            </w:r>
            <w:r w:rsidR="00052AED" w:rsidRPr="00EE5B8D">
              <w:rPr>
                <w:rFonts w:ascii="Tahoma" w:eastAsia="Arial" w:hAnsi="Tahoma" w:cs="Tahoma"/>
                <w:b/>
              </w:rPr>
              <w:t xml:space="preserve">Kinds of Special Educational Needs that are provided for at </w:t>
            </w:r>
            <w:r w:rsidR="00640D81">
              <w:rPr>
                <w:rFonts w:ascii="Tahoma" w:eastAsia="Arial" w:hAnsi="Tahoma" w:cs="Tahoma"/>
                <w:b/>
              </w:rPr>
              <w:t>Penketh South Primary</w:t>
            </w:r>
            <w:r w:rsidR="00052AED" w:rsidRPr="00EE5B8D">
              <w:rPr>
                <w:rFonts w:ascii="Tahoma" w:eastAsia="Arial" w:hAnsi="Tahoma" w:cs="Tahoma"/>
                <w:b/>
              </w:rPr>
              <w:t xml:space="preserve"> School.</w:t>
            </w:r>
            <w:r w:rsidR="00052AED" w:rsidRPr="00EE5B8D">
              <w:rPr>
                <w:rFonts w:ascii="Tahoma" w:eastAsia="Arial" w:hAnsi="Tahoma" w:cs="Tahoma"/>
              </w:rPr>
              <w:t xml:space="preserve"> </w:t>
            </w:r>
          </w:p>
          <w:p w14:paraId="7EC550EF" w14:textId="77777777" w:rsidR="005F2FF2" w:rsidRPr="00EE5B8D" w:rsidRDefault="005F2FF2" w:rsidP="003915C4">
            <w:pPr>
              <w:pStyle w:val="ListParagraph"/>
              <w:spacing w:after="5" w:line="275" w:lineRule="auto"/>
              <w:rPr>
                <w:rFonts w:ascii="Tahoma" w:hAnsi="Tahoma" w:cs="Tahoma"/>
              </w:rPr>
            </w:pPr>
          </w:p>
        </w:tc>
        <w:tc>
          <w:tcPr>
            <w:tcW w:w="11199" w:type="dxa"/>
            <w:gridSpan w:val="2"/>
          </w:tcPr>
          <w:p w14:paraId="72BECB25" w14:textId="2992B28A" w:rsidR="00052AED" w:rsidRPr="00EE5B8D" w:rsidRDefault="00052AED" w:rsidP="003915C4">
            <w:pPr>
              <w:rPr>
                <w:rFonts w:ascii="Tahoma" w:hAnsi="Tahoma" w:cs="Tahoma"/>
              </w:rPr>
            </w:pPr>
            <w:r w:rsidRPr="00EE5B8D">
              <w:rPr>
                <w:rFonts w:ascii="Tahoma" w:hAnsi="Tahoma" w:cs="Tahoma"/>
              </w:rPr>
              <w:t xml:space="preserve">At </w:t>
            </w:r>
            <w:r w:rsidR="00640D81">
              <w:rPr>
                <w:rFonts w:ascii="Tahoma" w:hAnsi="Tahoma" w:cs="Tahoma"/>
              </w:rPr>
              <w:t>Penketh South Primary</w:t>
            </w:r>
            <w:r w:rsidRPr="00EE5B8D">
              <w:rPr>
                <w:rFonts w:ascii="Tahoma" w:hAnsi="Tahoma" w:cs="Tahoma"/>
              </w:rPr>
              <w:t xml:space="preserve"> School we provide support for pupils across the four areas of need, as stated in the </w:t>
            </w:r>
            <w:r w:rsidR="00754430" w:rsidRPr="00EE5B8D">
              <w:rPr>
                <w:rFonts w:ascii="Tahoma" w:hAnsi="Tahoma" w:cs="Tahoma"/>
              </w:rPr>
              <w:t xml:space="preserve">0-25 </w:t>
            </w:r>
            <w:r w:rsidRPr="00EE5B8D">
              <w:rPr>
                <w:rFonts w:ascii="Tahoma" w:hAnsi="Tahoma" w:cs="Tahoma"/>
              </w:rPr>
              <w:t>SEN</w:t>
            </w:r>
            <w:r w:rsidR="00754430" w:rsidRPr="00EE5B8D">
              <w:rPr>
                <w:rFonts w:ascii="Tahoma" w:hAnsi="Tahoma" w:cs="Tahoma"/>
              </w:rPr>
              <w:t>D</w:t>
            </w:r>
            <w:r w:rsidRPr="00EE5B8D">
              <w:rPr>
                <w:rFonts w:ascii="Tahoma" w:hAnsi="Tahoma" w:cs="Tahoma"/>
              </w:rPr>
              <w:t xml:space="preserve"> Code of Practice 201</w:t>
            </w:r>
            <w:r w:rsidR="00754430" w:rsidRPr="00EE5B8D">
              <w:rPr>
                <w:rFonts w:ascii="Tahoma" w:hAnsi="Tahoma" w:cs="Tahoma"/>
              </w:rPr>
              <w:t>5</w:t>
            </w:r>
            <w:r w:rsidRPr="00EE5B8D">
              <w:rPr>
                <w:rFonts w:ascii="Tahoma" w:hAnsi="Tahoma" w:cs="Tahoma"/>
              </w:rPr>
              <w:t>:</w:t>
            </w:r>
          </w:p>
          <w:p w14:paraId="1C84410E" w14:textId="77777777" w:rsidR="00052AED" w:rsidRPr="00EE5B8D" w:rsidRDefault="00052AED" w:rsidP="003915C4">
            <w:pPr>
              <w:rPr>
                <w:rFonts w:ascii="Tahoma" w:hAnsi="Tahoma" w:cs="Tahoma"/>
              </w:rPr>
            </w:pPr>
          </w:p>
          <w:p w14:paraId="18C07E3F" w14:textId="77777777" w:rsidR="00052AED" w:rsidRPr="00EE5B8D" w:rsidRDefault="00052AED" w:rsidP="003915C4">
            <w:pPr>
              <w:numPr>
                <w:ilvl w:val="0"/>
                <w:numId w:val="1"/>
              </w:numPr>
              <w:spacing w:after="86" w:line="259" w:lineRule="auto"/>
              <w:rPr>
                <w:rFonts w:ascii="Tahoma" w:hAnsi="Tahoma" w:cs="Tahoma"/>
              </w:rPr>
            </w:pPr>
            <w:r w:rsidRPr="00EE5B8D">
              <w:rPr>
                <w:rFonts w:ascii="Tahoma" w:eastAsia="Arial" w:hAnsi="Tahoma" w:cs="Tahoma"/>
              </w:rPr>
              <w:t xml:space="preserve">Communication and Interaction  </w:t>
            </w:r>
          </w:p>
          <w:p w14:paraId="2BB7E74B" w14:textId="77777777" w:rsidR="00052AED" w:rsidRPr="00EE5B8D" w:rsidRDefault="00052AED" w:rsidP="003915C4">
            <w:pPr>
              <w:numPr>
                <w:ilvl w:val="0"/>
                <w:numId w:val="1"/>
              </w:numPr>
              <w:spacing w:after="87" w:line="259" w:lineRule="auto"/>
              <w:rPr>
                <w:rFonts w:ascii="Tahoma" w:hAnsi="Tahoma" w:cs="Tahoma"/>
              </w:rPr>
            </w:pPr>
            <w:r w:rsidRPr="00EE5B8D">
              <w:rPr>
                <w:rFonts w:ascii="Tahoma" w:eastAsia="Arial" w:hAnsi="Tahoma" w:cs="Tahoma"/>
              </w:rPr>
              <w:t xml:space="preserve">Cognition and Learning  </w:t>
            </w:r>
          </w:p>
          <w:p w14:paraId="4930E8C2" w14:textId="77777777" w:rsidR="00052AED" w:rsidRPr="00EE5B8D" w:rsidRDefault="00052AED" w:rsidP="003915C4">
            <w:pPr>
              <w:numPr>
                <w:ilvl w:val="0"/>
                <w:numId w:val="1"/>
              </w:numPr>
              <w:spacing w:after="85" w:line="259" w:lineRule="auto"/>
              <w:rPr>
                <w:rFonts w:ascii="Tahoma" w:hAnsi="Tahoma" w:cs="Tahoma"/>
              </w:rPr>
            </w:pPr>
            <w:r w:rsidRPr="00EE5B8D">
              <w:rPr>
                <w:rFonts w:ascii="Tahoma" w:eastAsia="Arial" w:hAnsi="Tahoma" w:cs="Tahoma"/>
              </w:rPr>
              <w:t xml:space="preserve">Social, Emotional and Mental Health difficulties  </w:t>
            </w:r>
          </w:p>
          <w:p w14:paraId="745E4360" w14:textId="77777777" w:rsidR="00052AED" w:rsidRPr="00EE5B8D" w:rsidRDefault="00052AED" w:rsidP="003915C4">
            <w:pPr>
              <w:pStyle w:val="ListParagraph"/>
              <w:numPr>
                <w:ilvl w:val="0"/>
                <w:numId w:val="1"/>
              </w:numPr>
              <w:rPr>
                <w:rFonts w:ascii="Tahoma" w:hAnsi="Tahoma" w:cs="Tahoma"/>
              </w:rPr>
            </w:pPr>
            <w:r w:rsidRPr="00EE5B8D">
              <w:rPr>
                <w:rFonts w:ascii="Tahoma" w:eastAsia="Arial" w:hAnsi="Tahoma" w:cs="Tahoma"/>
              </w:rPr>
              <w:t>Sensory and/or Physical needs</w:t>
            </w:r>
          </w:p>
          <w:p w14:paraId="5F4B9F1A" w14:textId="77777777" w:rsidR="00052AED" w:rsidRPr="00EE5B8D" w:rsidRDefault="00052AED" w:rsidP="003915C4">
            <w:pPr>
              <w:rPr>
                <w:rFonts w:ascii="Tahoma" w:hAnsi="Tahoma" w:cs="Tahoma"/>
              </w:rPr>
            </w:pPr>
          </w:p>
          <w:p w14:paraId="73239191" w14:textId="77777777" w:rsidR="00052AED" w:rsidRPr="00EE5B8D" w:rsidRDefault="00052AED" w:rsidP="003915C4">
            <w:pPr>
              <w:rPr>
                <w:rFonts w:ascii="Tahoma" w:hAnsi="Tahoma" w:cs="Tahoma"/>
              </w:rPr>
            </w:pPr>
            <w:r w:rsidRPr="00EE5B8D">
              <w:rPr>
                <w:rFonts w:ascii="Tahoma" w:hAnsi="Tahoma" w:cs="Tahoma"/>
              </w:rPr>
              <w:t>Where dedicated provision for an individual child is required,</w:t>
            </w:r>
            <w:r w:rsidR="005F2FF2" w:rsidRPr="00EE5B8D">
              <w:rPr>
                <w:rFonts w:ascii="Tahoma" w:hAnsi="Tahoma" w:cs="Tahoma"/>
              </w:rPr>
              <w:t xml:space="preserve"> an EHCP (Educational Health Care Plan) will be provided.  This follows a formal assessment by the Local Authority and outside agencies, to assess the child’s needs and specific criteria are written to create the plan.  </w:t>
            </w:r>
          </w:p>
          <w:p w14:paraId="369461CF" w14:textId="77777777" w:rsidR="005F2FF2" w:rsidRPr="00EE5B8D" w:rsidRDefault="005F2FF2" w:rsidP="003915C4">
            <w:pPr>
              <w:rPr>
                <w:rFonts w:ascii="Tahoma" w:hAnsi="Tahoma" w:cs="Tahoma"/>
              </w:rPr>
            </w:pPr>
          </w:p>
          <w:p w14:paraId="75791F08" w14:textId="77777777" w:rsidR="005F2FF2" w:rsidRPr="00EE5B8D" w:rsidRDefault="005F2FF2" w:rsidP="003915C4">
            <w:pPr>
              <w:rPr>
                <w:rFonts w:ascii="Tahoma" w:hAnsi="Tahoma" w:cs="Tahoma"/>
              </w:rPr>
            </w:pPr>
            <w:r w:rsidRPr="00EE5B8D">
              <w:rPr>
                <w:rFonts w:ascii="Tahoma" w:hAnsi="Tahoma" w:cs="Tahoma"/>
              </w:rPr>
              <w:t>Children identified in school as having SEND and have outside agencies supporting provision, are placed on the SEND register.  This is reviewed termly.</w:t>
            </w:r>
          </w:p>
          <w:p w14:paraId="42A87822" w14:textId="77777777" w:rsidR="005F2FF2" w:rsidRPr="00EE5B8D" w:rsidRDefault="005F2FF2" w:rsidP="003915C4">
            <w:pPr>
              <w:rPr>
                <w:rFonts w:ascii="Tahoma" w:hAnsi="Tahoma" w:cs="Tahoma"/>
              </w:rPr>
            </w:pPr>
          </w:p>
          <w:p w14:paraId="54157E80" w14:textId="77777777" w:rsidR="005F2FF2" w:rsidRPr="00EE5B8D" w:rsidRDefault="005F2FF2" w:rsidP="003915C4">
            <w:pPr>
              <w:rPr>
                <w:rFonts w:ascii="Tahoma" w:hAnsi="Tahoma" w:cs="Tahoma"/>
              </w:rPr>
            </w:pPr>
            <w:r w:rsidRPr="00EE5B8D">
              <w:rPr>
                <w:rFonts w:ascii="Tahoma" w:hAnsi="Tahoma" w:cs="Tahoma"/>
              </w:rPr>
              <w:t xml:space="preserve">School Support is for children with identified needs, who are catered for by school provisions. </w:t>
            </w:r>
          </w:p>
        </w:tc>
        <w:bookmarkStart w:id="0" w:name="_GoBack"/>
        <w:bookmarkEnd w:id="0"/>
      </w:tr>
      <w:tr w:rsidR="00955A95" w:rsidRPr="00EE5B8D" w14:paraId="2093849B" w14:textId="77777777" w:rsidTr="00277748">
        <w:tc>
          <w:tcPr>
            <w:tcW w:w="4146" w:type="dxa"/>
          </w:tcPr>
          <w:p w14:paraId="1E6AB368" w14:textId="77777777" w:rsidR="005F2FF2" w:rsidRPr="00EE5B8D" w:rsidRDefault="005F2FF2" w:rsidP="003915C4">
            <w:pPr>
              <w:pStyle w:val="ListParagraph"/>
              <w:numPr>
                <w:ilvl w:val="0"/>
                <w:numId w:val="3"/>
              </w:numPr>
              <w:spacing w:line="277" w:lineRule="auto"/>
              <w:rPr>
                <w:rFonts w:ascii="Tahoma" w:eastAsia="Arial" w:hAnsi="Tahoma" w:cs="Tahoma"/>
              </w:rPr>
            </w:pPr>
            <w:r w:rsidRPr="00EE5B8D">
              <w:rPr>
                <w:rFonts w:ascii="Tahoma" w:eastAsia="Arial" w:hAnsi="Tahoma" w:cs="Tahoma"/>
                <w:b/>
              </w:rPr>
              <w:t xml:space="preserve">Information about the school’s Policies for identification and assessment of pupils with SEN. </w:t>
            </w:r>
            <w:r w:rsidRPr="00EE5B8D">
              <w:rPr>
                <w:rFonts w:ascii="Tahoma" w:eastAsia="Arial" w:hAnsi="Tahoma" w:cs="Tahoma"/>
              </w:rPr>
              <w:t xml:space="preserve"> </w:t>
            </w:r>
          </w:p>
          <w:p w14:paraId="7E7156EC" w14:textId="3B2D5978" w:rsidR="005F2FF2" w:rsidRPr="00EE5B8D" w:rsidRDefault="00955A95" w:rsidP="003915C4">
            <w:pPr>
              <w:pStyle w:val="ListParagraph"/>
              <w:spacing w:line="277" w:lineRule="auto"/>
              <w:ind w:left="360"/>
              <w:rPr>
                <w:rFonts w:ascii="Tahoma" w:hAnsi="Tahoma" w:cs="Tahoma"/>
              </w:rPr>
            </w:pPr>
            <w:r w:rsidRPr="00EE5B8D">
              <w:rPr>
                <w:rFonts w:ascii="Tahoma" w:hAnsi="Tahoma" w:cs="Tahoma"/>
                <w:noProof/>
              </w:rPr>
              <w:drawing>
                <wp:anchor distT="0" distB="0" distL="114300" distR="114300" simplePos="0" relativeHeight="251661312" behindDoc="0" locked="0" layoutInCell="1" allowOverlap="1" wp14:anchorId="30DF8A7D" wp14:editId="73E11539">
                  <wp:simplePos x="0" y="0"/>
                  <wp:positionH relativeFrom="margin">
                    <wp:posOffset>630555</wp:posOffset>
                  </wp:positionH>
                  <wp:positionV relativeFrom="margin">
                    <wp:posOffset>776181</wp:posOffset>
                  </wp:positionV>
                  <wp:extent cx="1210310" cy="1450340"/>
                  <wp:effectExtent l="0" t="0" r="8890" b="0"/>
                  <wp:wrapSquare wrapText="bothSides"/>
                  <wp:docPr id="3" name="Picture 3" descr="C:\Users\h.plant\AppData\Local\Microsoft\Windows\INetCache\Content.MSO\31BEAEA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lant\AppData\Local\Microsoft\Windows\INetCache\Content.MSO\31BEAEAD.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0310" cy="1450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209A23" w14:textId="1EDDB9CB" w:rsidR="00052AED" w:rsidRPr="00EE5B8D" w:rsidRDefault="00052AED" w:rsidP="003915C4">
            <w:pPr>
              <w:tabs>
                <w:tab w:val="left" w:pos="956"/>
              </w:tabs>
              <w:rPr>
                <w:rFonts w:ascii="Tahoma" w:hAnsi="Tahoma" w:cs="Tahoma"/>
              </w:rPr>
            </w:pPr>
          </w:p>
        </w:tc>
        <w:tc>
          <w:tcPr>
            <w:tcW w:w="11199" w:type="dxa"/>
            <w:gridSpan w:val="2"/>
          </w:tcPr>
          <w:p w14:paraId="46C61B0A" w14:textId="77777777" w:rsidR="005F2FF2" w:rsidRPr="00EE5B8D" w:rsidRDefault="005F2FF2" w:rsidP="003915C4">
            <w:pPr>
              <w:spacing w:after="231"/>
              <w:rPr>
                <w:rFonts w:ascii="Tahoma" w:hAnsi="Tahoma" w:cs="Tahoma"/>
              </w:rPr>
            </w:pPr>
            <w:r w:rsidRPr="00EE5B8D">
              <w:rPr>
                <w:rFonts w:ascii="Tahoma" w:eastAsia="Arial" w:hAnsi="Tahoma" w:cs="Tahoma"/>
              </w:rPr>
              <w:t xml:space="preserve">Pupils are identified as having SEN and their needs assessed through:  </w:t>
            </w:r>
          </w:p>
          <w:p w14:paraId="39081ECF" w14:textId="188974D6" w:rsidR="005F2FF2" w:rsidRPr="00EE5B8D" w:rsidRDefault="004F67B1" w:rsidP="003915C4">
            <w:pPr>
              <w:numPr>
                <w:ilvl w:val="0"/>
                <w:numId w:val="4"/>
              </w:numPr>
              <w:spacing w:after="85" w:line="259" w:lineRule="auto"/>
              <w:ind w:hanging="360"/>
              <w:rPr>
                <w:rFonts w:ascii="Tahoma" w:hAnsi="Tahoma" w:cs="Tahoma"/>
              </w:rPr>
            </w:pPr>
            <w:r>
              <w:rPr>
                <w:rFonts w:ascii="Tahoma" w:eastAsia="Arial" w:hAnsi="Tahoma" w:cs="Tahoma"/>
              </w:rPr>
              <w:t>I</w:t>
            </w:r>
            <w:r w:rsidR="005F2FF2" w:rsidRPr="00EE5B8D">
              <w:rPr>
                <w:rFonts w:ascii="Tahoma" w:eastAsia="Arial" w:hAnsi="Tahoma" w:cs="Tahoma"/>
              </w:rPr>
              <w:t xml:space="preserve">nformation passed on from </w:t>
            </w:r>
            <w:r w:rsidR="00640D81">
              <w:rPr>
                <w:rFonts w:ascii="Tahoma" w:eastAsia="Arial" w:hAnsi="Tahoma" w:cs="Tahoma"/>
              </w:rPr>
              <w:t>Nursery</w:t>
            </w:r>
            <w:r w:rsidR="00C46F2C" w:rsidRPr="00EE5B8D">
              <w:rPr>
                <w:rFonts w:ascii="Tahoma" w:eastAsia="Arial" w:hAnsi="Tahoma" w:cs="Tahoma"/>
              </w:rPr>
              <w:t xml:space="preserve">, </w:t>
            </w:r>
            <w:r w:rsidR="00640D81">
              <w:rPr>
                <w:rFonts w:ascii="Tahoma" w:eastAsia="Arial" w:hAnsi="Tahoma" w:cs="Tahoma"/>
              </w:rPr>
              <w:t xml:space="preserve">classes and previous </w:t>
            </w:r>
            <w:r w:rsidR="00C46F2C" w:rsidRPr="00EE5B8D">
              <w:rPr>
                <w:rFonts w:ascii="Tahoma" w:eastAsia="Arial" w:hAnsi="Tahoma" w:cs="Tahoma"/>
              </w:rPr>
              <w:t>schools</w:t>
            </w:r>
            <w:r w:rsidR="00640D81">
              <w:rPr>
                <w:rFonts w:ascii="Tahoma" w:eastAsia="Arial" w:hAnsi="Tahoma" w:cs="Tahoma"/>
              </w:rPr>
              <w:t>.</w:t>
            </w:r>
          </w:p>
          <w:p w14:paraId="0792AC51" w14:textId="77777777" w:rsidR="00C46F2C" w:rsidRPr="00EE5B8D" w:rsidRDefault="00C46F2C" w:rsidP="003915C4">
            <w:pPr>
              <w:numPr>
                <w:ilvl w:val="0"/>
                <w:numId w:val="4"/>
              </w:numPr>
              <w:spacing w:after="87" w:line="259" w:lineRule="auto"/>
              <w:ind w:hanging="360"/>
              <w:rPr>
                <w:rFonts w:ascii="Tahoma" w:hAnsi="Tahoma" w:cs="Tahoma"/>
              </w:rPr>
            </w:pPr>
            <w:r w:rsidRPr="00EE5B8D">
              <w:rPr>
                <w:rFonts w:ascii="Tahoma" w:eastAsia="Arial" w:hAnsi="Tahoma" w:cs="Tahoma"/>
              </w:rPr>
              <w:t xml:space="preserve">KS1 results, baseline testing and progress data </w:t>
            </w:r>
          </w:p>
          <w:p w14:paraId="20E94CFC" w14:textId="77777777" w:rsidR="00C46F2C" w:rsidRPr="00EE5B8D" w:rsidRDefault="00C46F2C" w:rsidP="003915C4">
            <w:pPr>
              <w:numPr>
                <w:ilvl w:val="0"/>
                <w:numId w:val="4"/>
              </w:numPr>
              <w:spacing w:after="85" w:line="259" w:lineRule="auto"/>
              <w:ind w:hanging="360"/>
              <w:rPr>
                <w:rFonts w:ascii="Tahoma" w:hAnsi="Tahoma" w:cs="Tahoma"/>
              </w:rPr>
            </w:pPr>
            <w:r w:rsidRPr="00EE5B8D">
              <w:rPr>
                <w:rFonts w:ascii="Tahoma" w:hAnsi="Tahoma" w:cs="Tahoma"/>
              </w:rPr>
              <w:t>Concerns raised by teaching staff</w:t>
            </w:r>
          </w:p>
          <w:p w14:paraId="313B23CF" w14:textId="77777777" w:rsidR="00C46F2C" w:rsidRPr="00EE5B8D" w:rsidRDefault="00C46F2C" w:rsidP="003915C4">
            <w:pPr>
              <w:numPr>
                <w:ilvl w:val="0"/>
                <w:numId w:val="4"/>
              </w:numPr>
              <w:spacing w:after="85" w:line="259" w:lineRule="auto"/>
              <w:ind w:hanging="360"/>
              <w:rPr>
                <w:rFonts w:ascii="Tahoma" w:hAnsi="Tahoma" w:cs="Tahoma"/>
              </w:rPr>
            </w:pPr>
            <w:r w:rsidRPr="00EE5B8D">
              <w:rPr>
                <w:rFonts w:ascii="Tahoma" w:eastAsia="Arial" w:hAnsi="Tahoma" w:cs="Tahoma"/>
              </w:rPr>
              <w:t xml:space="preserve">Feedback from teaching staff and observations </w:t>
            </w:r>
          </w:p>
          <w:p w14:paraId="44D981E2" w14:textId="77777777" w:rsidR="005F2FF2" w:rsidRPr="00EE5B8D" w:rsidRDefault="005F2FF2" w:rsidP="003915C4">
            <w:pPr>
              <w:numPr>
                <w:ilvl w:val="0"/>
                <w:numId w:val="4"/>
              </w:numPr>
              <w:spacing w:after="86" w:line="259" w:lineRule="auto"/>
              <w:ind w:hanging="360"/>
              <w:rPr>
                <w:rFonts w:ascii="Tahoma" w:hAnsi="Tahoma" w:cs="Tahoma"/>
              </w:rPr>
            </w:pPr>
            <w:r w:rsidRPr="00EE5B8D">
              <w:rPr>
                <w:rFonts w:ascii="Tahoma" w:eastAsia="Arial" w:hAnsi="Tahoma" w:cs="Tahoma"/>
              </w:rPr>
              <w:t xml:space="preserve">Pupil Premium interventions not showing impact </w:t>
            </w:r>
          </w:p>
          <w:p w14:paraId="67589217" w14:textId="77777777" w:rsidR="00C46F2C" w:rsidRPr="00EE5B8D" w:rsidRDefault="00C46F2C" w:rsidP="003915C4">
            <w:pPr>
              <w:numPr>
                <w:ilvl w:val="0"/>
                <w:numId w:val="4"/>
              </w:numPr>
              <w:spacing w:after="85" w:line="259" w:lineRule="auto"/>
              <w:ind w:hanging="360"/>
              <w:rPr>
                <w:rFonts w:ascii="Tahoma" w:hAnsi="Tahoma" w:cs="Tahoma"/>
              </w:rPr>
            </w:pPr>
            <w:r w:rsidRPr="00EE5B8D">
              <w:rPr>
                <w:rFonts w:ascii="Tahoma" w:eastAsia="Arial" w:hAnsi="Tahoma" w:cs="Tahoma"/>
              </w:rPr>
              <w:t>R</w:t>
            </w:r>
            <w:r w:rsidR="005F2FF2" w:rsidRPr="00EE5B8D">
              <w:rPr>
                <w:rFonts w:ascii="Tahoma" w:eastAsia="Arial" w:hAnsi="Tahoma" w:cs="Tahoma"/>
              </w:rPr>
              <w:t>eferrals</w:t>
            </w:r>
            <w:r w:rsidRPr="00EE5B8D">
              <w:rPr>
                <w:rFonts w:ascii="Tahoma" w:eastAsia="Arial" w:hAnsi="Tahoma" w:cs="Tahoma"/>
              </w:rPr>
              <w:t xml:space="preserve"> or concerns</w:t>
            </w:r>
            <w:r w:rsidR="005F2FF2" w:rsidRPr="00EE5B8D">
              <w:rPr>
                <w:rFonts w:ascii="Tahoma" w:eastAsia="Arial" w:hAnsi="Tahoma" w:cs="Tahoma"/>
              </w:rPr>
              <w:t xml:space="preserve"> from parents </w:t>
            </w:r>
          </w:p>
          <w:p w14:paraId="4BE97823" w14:textId="77777777" w:rsidR="00052AED" w:rsidRPr="00EE5B8D" w:rsidRDefault="00C46F2C" w:rsidP="003915C4">
            <w:pPr>
              <w:numPr>
                <w:ilvl w:val="0"/>
                <w:numId w:val="4"/>
              </w:numPr>
              <w:spacing w:after="85" w:line="259" w:lineRule="auto"/>
              <w:ind w:hanging="360"/>
              <w:rPr>
                <w:rFonts w:ascii="Tahoma" w:hAnsi="Tahoma" w:cs="Tahoma"/>
              </w:rPr>
            </w:pPr>
            <w:r w:rsidRPr="00EE5B8D">
              <w:rPr>
                <w:rFonts w:ascii="Tahoma" w:eastAsia="Arial" w:hAnsi="Tahoma" w:cs="Tahoma"/>
              </w:rPr>
              <w:t>R</w:t>
            </w:r>
            <w:r w:rsidR="005F2FF2" w:rsidRPr="00EE5B8D">
              <w:rPr>
                <w:rFonts w:ascii="Tahoma" w:eastAsia="Arial" w:hAnsi="Tahoma" w:cs="Tahoma"/>
              </w:rPr>
              <w:t>eports from external agencies</w:t>
            </w:r>
            <w:r w:rsidRPr="00EE5B8D">
              <w:rPr>
                <w:rFonts w:ascii="Tahoma" w:eastAsia="Arial" w:hAnsi="Tahoma" w:cs="Tahoma"/>
              </w:rPr>
              <w:t xml:space="preserve"> or professionals such as: paediatrician, speech and language therapist, health visitor, educational psychologist</w:t>
            </w:r>
          </w:p>
          <w:p w14:paraId="56B2B340" w14:textId="77777777" w:rsidR="00C46F2C" w:rsidRPr="00EE5B8D" w:rsidRDefault="00C46F2C" w:rsidP="003915C4">
            <w:pPr>
              <w:numPr>
                <w:ilvl w:val="0"/>
                <w:numId w:val="4"/>
              </w:numPr>
              <w:spacing w:after="85" w:line="259" w:lineRule="auto"/>
              <w:ind w:hanging="360"/>
              <w:rPr>
                <w:rFonts w:ascii="Tahoma" w:hAnsi="Tahoma" w:cs="Tahoma"/>
              </w:rPr>
            </w:pPr>
            <w:r w:rsidRPr="00EE5B8D">
              <w:rPr>
                <w:rFonts w:ascii="Tahoma" w:hAnsi="Tahoma" w:cs="Tahoma"/>
              </w:rPr>
              <w:t>School’s formative and summative assessment data</w:t>
            </w:r>
          </w:p>
        </w:tc>
      </w:tr>
      <w:tr w:rsidR="00955A95" w:rsidRPr="00EE5B8D" w14:paraId="630D034C" w14:textId="77777777" w:rsidTr="00277748">
        <w:tc>
          <w:tcPr>
            <w:tcW w:w="4146" w:type="dxa"/>
          </w:tcPr>
          <w:p w14:paraId="5652E66E" w14:textId="62D7D405" w:rsidR="00052AED" w:rsidRPr="00EE5B8D" w:rsidRDefault="00C46F2C" w:rsidP="003915C4">
            <w:pPr>
              <w:rPr>
                <w:rFonts w:ascii="Tahoma" w:eastAsia="Arial" w:hAnsi="Tahoma" w:cs="Tahoma"/>
                <w:b/>
              </w:rPr>
            </w:pPr>
            <w:r w:rsidRPr="00EE5B8D">
              <w:rPr>
                <w:rFonts w:ascii="Tahoma" w:eastAsia="Arial" w:hAnsi="Tahoma" w:cs="Tahoma"/>
                <w:b/>
              </w:rPr>
              <w:lastRenderedPageBreak/>
              <w:t>3a. Evaluating the effectiveness of the provision made for pupils with SEN</w:t>
            </w:r>
          </w:p>
          <w:p w14:paraId="455EE5AC" w14:textId="0CEDB2C5" w:rsidR="00C46F2C" w:rsidRPr="00EE5B8D" w:rsidRDefault="00955A95" w:rsidP="003915C4">
            <w:pPr>
              <w:rPr>
                <w:rFonts w:ascii="Tahoma" w:hAnsi="Tahoma" w:cs="Tahoma"/>
              </w:rPr>
            </w:pPr>
            <w:r>
              <w:rPr>
                <w:noProof/>
              </w:rPr>
              <w:drawing>
                <wp:anchor distT="0" distB="0" distL="114300" distR="114300" simplePos="0" relativeHeight="251673600" behindDoc="1" locked="0" layoutInCell="1" allowOverlap="1" wp14:anchorId="4327756C" wp14:editId="20861DAA">
                  <wp:simplePos x="0" y="0"/>
                  <wp:positionH relativeFrom="column">
                    <wp:posOffset>368723</wp:posOffset>
                  </wp:positionH>
                  <wp:positionV relativeFrom="paragraph">
                    <wp:posOffset>88688</wp:posOffset>
                  </wp:positionV>
                  <wp:extent cx="1684867" cy="1190639"/>
                  <wp:effectExtent l="0" t="0" r="0" b="0"/>
                  <wp:wrapTight wrapText="bothSides">
                    <wp:wrapPolygon edited="0">
                      <wp:start x="0" y="0"/>
                      <wp:lineTo x="0" y="21082"/>
                      <wp:lineTo x="21250" y="21082"/>
                      <wp:lineTo x="21250" y="0"/>
                      <wp:lineTo x="0" y="0"/>
                    </wp:wrapPolygon>
                  </wp:wrapTight>
                  <wp:docPr id="16" name="Picture 16" descr="Evaluation at UNCTAD | UNC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valuation at UNCTAD | UNCT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4867" cy="119063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199" w:type="dxa"/>
            <w:gridSpan w:val="2"/>
          </w:tcPr>
          <w:p w14:paraId="649DDDE9" w14:textId="11271D01" w:rsidR="00052AED" w:rsidRPr="00EE5B8D" w:rsidRDefault="00C13196" w:rsidP="003915C4">
            <w:pPr>
              <w:rPr>
                <w:rFonts w:ascii="Tahoma" w:hAnsi="Tahoma" w:cs="Tahoma"/>
              </w:rPr>
            </w:pPr>
            <w:r w:rsidRPr="00141D2C">
              <w:rPr>
                <w:rFonts w:ascii="Tahoma" w:hAnsi="Tahoma" w:cs="Tahoma"/>
              </w:rPr>
              <w:t>Pupils’ learning and progress is tracked continuously through varied assessment for learning strategies. There are also formal assessment points within the year when progress in also analysed. A</w:t>
            </w:r>
            <w:r w:rsidR="00C46F2C" w:rsidRPr="00141D2C">
              <w:rPr>
                <w:rFonts w:ascii="Tahoma" w:hAnsi="Tahoma" w:cs="Tahoma"/>
              </w:rPr>
              <w:t xml:space="preserve">daptations to </w:t>
            </w:r>
            <w:r w:rsidR="00C46F2C" w:rsidRPr="00EE5B8D">
              <w:rPr>
                <w:rFonts w:ascii="Tahoma" w:hAnsi="Tahoma" w:cs="Tahoma"/>
              </w:rPr>
              <w:t xml:space="preserve">provision </w:t>
            </w:r>
            <w:r w:rsidR="0029280A">
              <w:rPr>
                <w:rFonts w:ascii="Tahoma" w:hAnsi="Tahoma" w:cs="Tahoma"/>
              </w:rPr>
              <w:t>are</w:t>
            </w:r>
            <w:r w:rsidR="00C46F2C" w:rsidRPr="00EE5B8D">
              <w:rPr>
                <w:rFonts w:ascii="Tahoma" w:hAnsi="Tahoma" w:cs="Tahoma"/>
              </w:rPr>
              <w:t xml:space="preserve"> planned in year group pupil progress meetings, which are held with the Headteacher and SENDCo. Where interventions are necessary, individual or group intervention plans are written and delivered by teachers and </w:t>
            </w:r>
            <w:proofErr w:type="spellStart"/>
            <w:r w:rsidR="00C46F2C" w:rsidRPr="00EE5B8D">
              <w:rPr>
                <w:rFonts w:ascii="Tahoma" w:hAnsi="Tahoma" w:cs="Tahoma"/>
              </w:rPr>
              <w:t>TAs.</w:t>
            </w:r>
            <w:proofErr w:type="spellEnd"/>
            <w:r w:rsidR="00C46F2C" w:rsidRPr="00EE5B8D">
              <w:rPr>
                <w:rFonts w:ascii="Tahoma" w:hAnsi="Tahoma" w:cs="Tahoma"/>
              </w:rPr>
              <w:t xml:space="preserve">  A graduate</w:t>
            </w:r>
            <w:r>
              <w:rPr>
                <w:rFonts w:ascii="Tahoma" w:hAnsi="Tahoma" w:cs="Tahoma"/>
              </w:rPr>
              <w:t>d</w:t>
            </w:r>
            <w:r w:rsidR="00C46F2C" w:rsidRPr="00EE5B8D">
              <w:rPr>
                <w:rFonts w:ascii="Tahoma" w:hAnsi="Tahoma" w:cs="Tahoma"/>
              </w:rPr>
              <w:t xml:space="preserve"> approach cycle of assess, plan, do and review occur at least termly, examining the effectiveness and impact of provision.</w:t>
            </w:r>
          </w:p>
          <w:p w14:paraId="1757191A" w14:textId="77777777" w:rsidR="00C46F2C" w:rsidRPr="00EE5B8D" w:rsidRDefault="00C46F2C" w:rsidP="003915C4">
            <w:pPr>
              <w:rPr>
                <w:rFonts w:ascii="Tahoma" w:hAnsi="Tahoma" w:cs="Tahoma"/>
              </w:rPr>
            </w:pPr>
          </w:p>
          <w:p w14:paraId="036AABAD" w14:textId="742D8C93" w:rsidR="00C46F2C" w:rsidRPr="00EE5B8D" w:rsidRDefault="00C46F2C" w:rsidP="003915C4">
            <w:pPr>
              <w:rPr>
                <w:rFonts w:ascii="Tahoma" w:hAnsi="Tahoma" w:cs="Tahoma"/>
              </w:rPr>
            </w:pPr>
            <w:r w:rsidRPr="00EE5B8D">
              <w:rPr>
                <w:rFonts w:ascii="Tahoma" w:hAnsi="Tahoma" w:cs="Tahoma"/>
              </w:rPr>
              <w:t>Progress and evaluation</w:t>
            </w:r>
            <w:r w:rsidR="00C13196">
              <w:rPr>
                <w:rFonts w:ascii="Tahoma" w:hAnsi="Tahoma" w:cs="Tahoma"/>
              </w:rPr>
              <w:t>s</w:t>
            </w:r>
            <w:r w:rsidRPr="00EE5B8D">
              <w:rPr>
                <w:rFonts w:ascii="Tahoma" w:hAnsi="Tahoma" w:cs="Tahoma"/>
              </w:rPr>
              <w:t xml:space="preserve"> are reported to the Governing body </w:t>
            </w:r>
            <w:r w:rsidR="00955A95">
              <w:rPr>
                <w:rFonts w:ascii="Tahoma" w:hAnsi="Tahoma" w:cs="Tahoma"/>
              </w:rPr>
              <w:t xml:space="preserve">and the </w:t>
            </w:r>
            <w:r w:rsidRPr="00EE5B8D">
              <w:rPr>
                <w:rFonts w:ascii="Tahoma" w:hAnsi="Tahoma" w:cs="Tahoma"/>
              </w:rPr>
              <w:t>Governor</w:t>
            </w:r>
            <w:r w:rsidR="00955A95">
              <w:rPr>
                <w:rFonts w:ascii="Tahoma" w:hAnsi="Tahoma" w:cs="Tahoma"/>
              </w:rPr>
              <w:t xml:space="preserve"> with responsibility for children with SEND</w:t>
            </w:r>
            <w:r w:rsidRPr="00EE5B8D">
              <w:rPr>
                <w:rFonts w:ascii="Tahoma" w:hAnsi="Tahoma" w:cs="Tahoma"/>
              </w:rPr>
              <w:t xml:space="preserve">. </w:t>
            </w:r>
          </w:p>
          <w:p w14:paraId="2E48CC4A" w14:textId="77777777" w:rsidR="00C46F2C" w:rsidRPr="00EE5B8D" w:rsidRDefault="00C46F2C" w:rsidP="003915C4">
            <w:pPr>
              <w:rPr>
                <w:rFonts w:ascii="Tahoma" w:hAnsi="Tahoma" w:cs="Tahoma"/>
              </w:rPr>
            </w:pPr>
          </w:p>
          <w:p w14:paraId="39D1EE74" w14:textId="77777777" w:rsidR="00C46F2C" w:rsidRPr="00EE5B8D" w:rsidRDefault="00C46F2C" w:rsidP="003915C4">
            <w:pPr>
              <w:rPr>
                <w:rFonts w:ascii="Tahoma" w:hAnsi="Tahoma" w:cs="Tahoma"/>
              </w:rPr>
            </w:pPr>
            <w:r w:rsidRPr="00EE5B8D">
              <w:rPr>
                <w:rFonts w:ascii="Tahoma" w:hAnsi="Tahoma" w:cs="Tahoma"/>
              </w:rPr>
              <w:t xml:space="preserve">The SEN Information Report is posted on our school website. </w:t>
            </w:r>
          </w:p>
          <w:p w14:paraId="45B59B20" w14:textId="77777777" w:rsidR="00AF2982" w:rsidRPr="00EE5B8D" w:rsidRDefault="00AF2982" w:rsidP="003915C4">
            <w:pPr>
              <w:rPr>
                <w:rFonts w:ascii="Tahoma" w:hAnsi="Tahoma" w:cs="Tahoma"/>
              </w:rPr>
            </w:pPr>
          </w:p>
        </w:tc>
      </w:tr>
      <w:tr w:rsidR="00955A95" w:rsidRPr="00EE5B8D" w14:paraId="3E313422" w14:textId="77777777" w:rsidTr="00277748">
        <w:tc>
          <w:tcPr>
            <w:tcW w:w="4146" w:type="dxa"/>
          </w:tcPr>
          <w:p w14:paraId="0544714D" w14:textId="77777777" w:rsidR="00052AED" w:rsidRPr="00EE5B8D" w:rsidRDefault="00204F56" w:rsidP="003915C4">
            <w:pPr>
              <w:rPr>
                <w:rFonts w:ascii="Tahoma" w:hAnsi="Tahoma" w:cs="Tahoma"/>
                <w:b/>
              </w:rPr>
            </w:pPr>
            <w:r w:rsidRPr="00EE5B8D">
              <w:rPr>
                <w:rFonts w:ascii="Tahoma" w:hAnsi="Tahoma" w:cs="Tahoma"/>
                <w:b/>
              </w:rPr>
              <w:t xml:space="preserve">3b. Arrangements for assessing and reviewing pupils’ progress towards outcomes, including opportunities available to work with parents and pupils as part of this assessment and review. </w:t>
            </w:r>
          </w:p>
          <w:p w14:paraId="2DBB3FA9" w14:textId="77777777" w:rsidR="00754430" w:rsidRPr="00EE5B8D" w:rsidRDefault="00754430" w:rsidP="003915C4">
            <w:pPr>
              <w:rPr>
                <w:rFonts w:ascii="Tahoma" w:hAnsi="Tahoma" w:cs="Tahoma"/>
                <w:b/>
              </w:rPr>
            </w:pPr>
            <w:r w:rsidRPr="00EE5B8D">
              <w:rPr>
                <w:rFonts w:ascii="Tahoma" w:hAnsi="Tahoma" w:cs="Tahoma"/>
                <w:b/>
                <w:noProof/>
              </w:rPr>
              <w:drawing>
                <wp:anchor distT="0" distB="0" distL="114300" distR="114300" simplePos="0" relativeHeight="251662336" behindDoc="0" locked="0" layoutInCell="1" allowOverlap="1" wp14:anchorId="4831D244" wp14:editId="3A5C6338">
                  <wp:simplePos x="0" y="0"/>
                  <wp:positionH relativeFrom="margin">
                    <wp:posOffset>557707</wp:posOffset>
                  </wp:positionH>
                  <wp:positionV relativeFrom="margin">
                    <wp:posOffset>1097280</wp:posOffset>
                  </wp:positionV>
                  <wp:extent cx="1218294" cy="1214323"/>
                  <wp:effectExtent l="0" t="0" r="1270" b="5080"/>
                  <wp:wrapSquare wrapText="bothSides"/>
                  <wp:docPr id="6" name="Picture 6" descr="C:\Users\h.plant\AppData\Local\Microsoft\Windows\INetCache\Content.MSO\AE9E2DA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plant\AppData\Local\Microsoft\Windows\INetCache\Content.MSO\AE9E2DA5.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8294" cy="1214323"/>
                          </a:xfrm>
                          <a:prstGeom prst="rect">
                            <a:avLst/>
                          </a:prstGeom>
                          <a:noFill/>
                          <a:ln>
                            <a:noFill/>
                          </a:ln>
                        </pic:spPr>
                      </pic:pic>
                    </a:graphicData>
                  </a:graphic>
                </wp:anchor>
              </w:drawing>
            </w:r>
          </w:p>
          <w:p w14:paraId="03860213" w14:textId="77777777" w:rsidR="00754430" w:rsidRPr="00EE5B8D" w:rsidRDefault="00754430" w:rsidP="003915C4">
            <w:pPr>
              <w:rPr>
                <w:rFonts w:ascii="Tahoma" w:hAnsi="Tahoma" w:cs="Tahoma"/>
                <w:b/>
              </w:rPr>
            </w:pPr>
          </w:p>
          <w:p w14:paraId="470A57E9" w14:textId="77777777" w:rsidR="00754430" w:rsidRPr="00EE5B8D" w:rsidRDefault="00754430" w:rsidP="003915C4">
            <w:pPr>
              <w:rPr>
                <w:rFonts w:ascii="Tahoma" w:hAnsi="Tahoma" w:cs="Tahoma"/>
                <w:b/>
              </w:rPr>
            </w:pPr>
          </w:p>
        </w:tc>
        <w:tc>
          <w:tcPr>
            <w:tcW w:w="11199" w:type="dxa"/>
            <w:gridSpan w:val="2"/>
          </w:tcPr>
          <w:p w14:paraId="72DB6AA5" w14:textId="77777777" w:rsidR="004D6A23" w:rsidRPr="00EE5B8D" w:rsidRDefault="004D6A23" w:rsidP="003915C4">
            <w:pPr>
              <w:rPr>
                <w:rFonts w:ascii="Tahoma" w:hAnsi="Tahoma" w:cs="Tahoma"/>
              </w:rPr>
            </w:pPr>
            <w:r w:rsidRPr="00EE5B8D">
              <w:rPr>
                <w:rFonts w:ascii="Tahoma" w:hAnsi="Tahoma" w:cs="Tahoma"/>
              </w:rPr>
              <w:t>These arrangements include:</w:t>
            </w:r>
          </w:p>
          <w:p w14:paraId="66973672" w14:textId="77777777" w:rsidR="004D6A23" w:rsidRPr="00EE5B8D" w:rsidRDefault="004D6A23" w:rsidP="003915C4">
            <w:pPr>
              <w:rPr>
                <w:rFonts w:ascii="Tahoma" w:hAnsi="Tahoma" w:cs="Tahoma"/>
              </w:rPr>
            </w:pPr>
          </w:p>
          <w:p w14:paraId="5210B304" w14:textId="77777777" w:rsidR="004D6A23" w:rsidRPr="00EE5B8D" w:rsidRDefault="004D6A23" w:rsidP="003915C4">
            <w:pPr>
              <w:rPr>
                <w:rFonts w:ascii="Tahoma" w:hAnsi="Tahoma" w:cs="Tahoma"/>
              </w:rPr>
            </w:pPr>
            <w:r w:rsidRPr="00EE5B8D">
              <w:rPr>
                <w:rFonts w:ascii="Tahoma" w:hAnsi="Tahoma" w:cs="Tahoma"/>
              </w:rPr>
              <w:t xml:space="preserve">• Graduated approach (Assess-Plan-Do-Review) </w:t>
            </w:r>
          </w:p>
          <w:p w14:paraId="65B0871A" w14:textId="77777777" w:rsidR="004D6A23" w:rsidRPr="00EE5B8D" w:rsidRDefault="004D6A23" w:rsidP="003915C4">
            <w:pPr>
              <w:rPr>
                <w:rFonts w:ascii="Tahoma" w:hAnsi="Tahoma" w:cs="Tahoma"/>
              </w:rPr>
            </w:pPr>
            <w:r w:rsidRPr="00EE5B8D">
              <w:rPr>
                <w:rFonts w:ascii="Tahoma" w:hAnsi="Tahoma" w:cs="Tahoma"/>
              </w:rPr>
              <w:t xml:space="preserve">• Tracking of assessment data for pupil progress </w:t>
            </w:r>
          </w:p>
          <w:p w14:paraId="403BEACE" w14:textId="0F31AABA" w:rsidR="004D6A23" w:rsidRPr="00EE5B8D" w:rsidRDefault="004D6A23" w:rsidP="003915C4">
            <w:pPr>
              <w:rPr>
                <w:rFonts w:ascii="Tahoma" w:hAnsi="Tahoma" w:cs="Tahoma"/>
              </w:rPr>
            </w:pPr>
            <w:r w:rsidRPr="00EE5B8D">
              <w:rPr>
                <w:rFonts w:ascii="Tahoma" w:hAnsi="Tahoma" w:cs="Tahoma"/>
              </w:rPr>
              <w:t xml:space="preserve">• </w:t>
            </w:r>
            <w:r w:rsidRPr="0073520C">
              <w:rPr>
                <w:rFonts w:ascii="Tahoma" w:hAnsi="Tahoma" w:cs="Tahoma"/>
              </w:rPr>
              <w:t>Intervention</w:t>
            </w:r>
            <w:r w:rsidRPr="00955A95">
              <w:rPr>
                <w:rFonts w:ascii="Tahoma" w:hAnsi="Tahoma" w:cs="Tahoma"/>
              </w:rPr>
              <w:t xml:space="preserve"> reviews</w:t>
            </w:r>
          </w:p>
          <w:p w14:paraId="55ABAC10" w14:textId="7F4B4170" w:rsidR="004D6A23" w:rsidRPr="00EE5B8D" w:rsidRDefault="004D6A23" w:rsidP="003915C4">
            <w:pPr>
              <w:rPr>
                <w:rFonts w:ascii="Tahoma" w:hAnsi="Tahoma" w:cs="Tahoma"/>
              </w:rPr>
            </w:pPr>
            <w:r w:rsidRPr="00EE5B8D">
              <w:rPr>
                <w:rFonts w:ascii="Tahoma" w:hAnsi="Tahoma" w:cs="Tahoma"/>
              </w:rPr>
              <w:t xml:space="preserve">• ECHP reviews, at least annually </w:t>
            </w:r>
            <w:r w:rsidR="00955A95">
              <w:rPr>
                <w:rFonts w:ascii="Tahoma" w:hAnsi="Tahoma" w:cs="Tahoma"/>
              </w:rPr>
              <w:t>(For children in EYFS this will be bi-</w:t>
            </w:r>
            <w:proofErr w:type="spellStart"/>
            <w:r w:rsidR="00955A95">
              <w:rPr>
                <w:rFonts w:ascii="Tahoma" w:hAnsi="Tahoma" w:cs="Tahoma"/>
              </w:rPr>
              <w:t>anually</w:t>
            </w:r>
            <w:proofErr w:type="spellEnd"/>
            <w:r w:rsidR="00955A95">
              <w:rPr>
                <w:rFonts w:ascii="Tahoma" w:hAnsi="Tahoma" w:cs="Tahoma"/>
              </w:rPr>
              <w:t>)</w:t>
            </w:r>
          </w:p>
          <w:p w14:paraId="35F4C9BD" w14:textId="77777777" w:rsidR="004D6A23" w:rsidRPr="00EE5B8D" w:rsidRDefault="004D6A23" w:rsidP="003915C4">
            <w:pPr>
              <w:rPr>
                <w:rFonts w:ascii="Tahoma" w:hAnsi="Tahoma" w:cs="Tahoma"/>
              </w:rPr>
            </w:pPr>
            <w:r w:rsidRPr="00EE5B8D">
              <w:rPr>
                <w:rFonts w:ascii="Tahoma" w:hAnsi="Tahoma" w:cs="Tahoma"/>
              </w:rPr>
              <w:t xml:space="preserve">• Observations of pupils </w:t>
            </w:r>
          </w:p>
          <w:p w14:paraId="0AEC2F08" w14:textId="77777777" w:rsidR="004D6A23" w:rsidRPr="00EE5B8D" w:rsidRDefault="004D6A23" w:rsidP="003915C4">
            <w:pPr>
              <w:rPr>
                <w:rFonts w:ascii="Tahoma" w:hAnsi="Tahoma" w:cs="Tahoma"/>
              </w:rPr>
            </w:pPr>
            <w:r w:rsidRPr="00EE5B8D">
              <w:rPr>
                <w:rFonts w:ascii="Tahoma" w:hAnsi="Tahoma" w:cs="Tahoma"/>
              </w:rPr>
              <w:t xml:space="preserve">• Analysing the impact of interventions </w:t>
            </w:r>
          </w:p>
          <w:p w14:paraId="21D4F171" w14:textId="77777777" w:rsidR="004D6A23" w:rsidRPr="00EE5B8D" w:rsidRDefault="004D6A23" w:rsidP="003915C4">
            <w:pPr>
              <w:rPr>
                <w:rFonts w:ascii="Tahoma" w:hAnsi="Tahoma" w:cs="Tahoma"/>
              </w:rPr>
            </w:pPr>
            <w:r w:rsidRPr="00EE5B8D">
              <w:rPr>
                <w:rFonts w:ascii="Tahoma" w:hAnsi="Tahoma" w:cs="Tahoma"/>
              </w:rPr>
              <w:t xml:space="preserve">• Parent’s evenings </w:t>
            </w:r>
          </w:p>
          <w:p w14:paraId="013F43FC" w14:textId="77777777" w:rsidR="004D6A23" w:rsidRPr="00EE5B8D" w:rsidRDefault="004D6A23" w:rsidP="003915C4">
            <w:pPr>
              <w:rPr>
                <w:rFonts w:ascii="Tahoma" w:hAnsi="Tahoma" w:cs="Tahoma"/>
              </w:rPr>
            </w:pPr>
            <w:r w:rsidRPr="00EE5B8D">
              <w:rPr>
                <w:rFonts w:ascii="Tahoma" w:hAnsi="Tahoma" w:cs="Tahoma"/>
              </w:rPr>
              <w:t xml:space="preserve">• School reports </w:t>
            </w:r>
          </w:p>
          <w:p w14:paraId="28577506" w14:textId="5FE709A1" w:rsidR="00052AED" w:rsidRPr="00EE5B8D" w:rsidRDefault="004D6A23" w:rsidP="003915C4">
            <w:pPr>
              <w:rPr>
                <w:rFonts w:ascii="Tahoma" w:hAnsi="Tahoma" w:cs="Tahoma"/>
              </w:rPr>
            </w:pPr>
            <w:r w:rsidRPr="00EE5B8D">
              <w:rPr>
                <w:rFonts w:ascii="Tahoma" w:hAnsi="Tahoma" w:cs="Tahoma"/>
              </w:rPr>
              <w:t xml:space="preserve">• Open door policy </w:t>
            </w:r>
          </w:p>
        </w:tc>
      </w:tr>
      <w:tr w:rsidR="00955A95" w:rsidRPr="00EE5B8D" w14:paraId="7D2A7315" w14:textId="77777777" w:rsidTr="00277748">
        <w:tc>
          <w:tcPr>
            <w:tcW w:w="4146" w:type="dxa"/>
          </w:tcPr>
          <w:p w14:paraId="00A9C4BD" w14:textId="77777777" w:rsidR="00754430" w:rsidRPr="00EE5B8D" w:rsidRDefault="00754430" w:rsidP="003915C4">
            <w:pPr>
              <w:spacing w:line="277" w:lineRule="auto"/>
              <w:rPr>
                <w:rFonts w:ascii="Tahoma" w:hAnsi="Tahoma" w:cs="Tahoma"/>
              </w:rPr>
            </w:pPr>
            <w:r w:rsidRPr="00EE5B8D">
              <w:rPr>
                <w:rFonts w:ascii="Tahoma" w:eastAsia="Arial" w:hAnsi="Tahoma" w:cs="Tahoma"/>
                <w:b/>
              </w:rPr>
              <w:t xml:space="preserve">3c. The school’s approach to teaching pupils with SEN </w:t>
            </w:r>
            <w:r w:rsidRPr="00EE5B8D">
              <w:rPr>
                <w:rFonts w:ascii="Tahoma" w:eastAsia="Arial" w:hAnsi="Tahoma" w:cs="Tahoma"/>
              </w:rPr>
              <w:t xml:space="preserve"> </w:t>
            </w:r>
          </w:p>
          <w:p w14:paraId="0BED259C" w14:textId="77777777" w:rsidR="00052AED" w:rsidRPr="00EE5B8D" w:rsidRDefault="00052AED" w:rsidP="003915C4">
            <w:pPr>
              <w:rPr>
                <w:rFonts w:ascii="Tahoma" w:hAnsi="Tahoma" w:cs="Tahoma"/>
              </w:rPr>
            </w:pPr>
          </w:p>
          <w:p w14:paraId="23C885D3" w14:textId="77777777" w:rsidR="00754430" w:rsidRPr="00EE5B8D" w:rsidRDefault="00754430" w:rsidP="003915C4">
            <w:pPr>
              <w:rPr>
                <w:rFonts w:ascii="Tahoma" w:hAnsi="Tahoma" w:cs="Tahoma"/>
              </w:rPr>
            </w:pPr>
            <w:r w:rsidRPr="00EE5B8D">
              <w:rPr>
                <w:rFonts w:ascii="Tahoma" w:hAnsi="Tahoma" w:cs="Tahoma"/>
                <w:noProof/>
              </w:rPr>
              <w:drawing>
                <wp:inline distT="0" distB="0" distL="0" distR="0" wp14:anchorId="055734D0" wp14:editId="7D91BE64">
                  <wp:extent cx="2326234" cy="525518"/>
                  <wp:effectExtent l="0" t="0" r="0" b="8255"/>
                  <wp:docPr id="5" name="Picture 5" descr="SEND Inclusive Teaching Programme | Optimus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ND Inclusive Teaching Programme | Optimus Educa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4948" cy="559114"/>
                          </a:xfrm>
                          <a:prstGeom prst="rect">
                            <a:avLst/>
                          </a:prstGeom>
                          <a:noFill/>
                          <a:ln>
                            <a:noFill/>
                          </a:ln>
                        </pic:spPr>
                      </pic:pic>
                    </a:graphicData>
                  </a:graphic>
                </wp:inline>
              </w:drawing>
            </w:r>
          </w:p>
        </w:tc>
        <w:tc>
          <w:tcPr>
            <w:tcW w:w="11199" w:type="dxa"/>
            <w:gridSpan w:val="2"/>
          </w:tcPr>
          <w:p w14:paraId="5EC2BED0" w14:textId="77777777" w:rsidR="0061071D" w:rsidRPr="00EE5B8D" w:rsidRDefault="0061071D" w:rsidP="003915C4">
            <w:pPr>
              <w:rPr>
                <w:rFonts w:ascii="Tahoma" w:hAnsi="Tahoma" w:cs="Tahoma"/>
              </w:rPr>
            </w:pPr>
            <w:r w:rsidRPr="00EE5B8D">
              <w:rPr>
                <w:rFonts w:ascii="Tahoma" w:hAnsi="Tahoma" w:cs="Tahoma"/>
              </w:rPr>
              <w:t xml:space="preserve">Provision for SEN pupils </w:t>
            </w:r>
            <w:proofErr w:type="gramStart"/>
            <w:r w:rsidRPr="00EE5B8D">
              <w:rPr>
                <w:rFonts w:ascii="Tahoma" w:hAnsi="Tahoma" w:cs="Tahoma"/>
              </w:rPr>
              <w:t>includes</w:t>
            </w:r>
            <w:proofErr w:type="gramEnd"/>
            <w:r w:rsidRPr="00EE5B8D">
              <w:rPr>
                <w:rFonts w:ascii="Tahoma" w:hAnsi="Tahoma" w:cs="Tahoma"/>
              </w:rPr>
              <w:t xml:space="preserve">: </w:t>
            </w:r>
          </w:p>
          <w:p w14:paraId="701F1ADF" w14:textId="77777777" w:rsidR="0061071D" w:rsidRPr="00EE5B8D" w:rsidRDefault="0061071D" w:rsidP="00D72436">
            <w:pPr>
              <w:pStyle w:val="ListParagraph"/>
              <w:numPr>
                <w:ilvl w:val="0"/>
                <w:numId w:val="11"/>
              </w:numPr>
              <w:rPr>
                <w:rFonts w:ascii="Tahoma" w:hAnsi="Tahoma" w:cs="Tahoma"/>
              </w:rPr>
            </w:pPr>
            <w:r w:rsidRPr="00EE5B8D">
              <w:rPr>
                <w:rFonts w:ascii="Tahoma" w:hAnsi="Tahoma" w:cs="Tahoma"/>
              </w:rPr>
              <w:t>Quality first teaching, with appropriate differentiation and challenge in place for groups and individuals</w:t>
            </w:r>
          </w:p>
          <w:p w14:paraId="7456D558" w14:textId="77777777" w:rsidR="0061071D" w:rsidRPr="00EE5B8D" w:rsidRDefault="0061071D" w:rsidP="00D72436">
            <w:pPr>
              <w:pStyle w:val="ListParagraph"/>
              <w:numPr>
                <w:ilvl w:val="0"/>
                <w:numId w:val="11"/>
              </w:numPr>
              <w:rPr>
                <w:rFonts w:ascii="Tahoma" w:hAnsi="Tahoma" w:cs="Tahoma"/>
              </w:rPr>
            </w:pPr>
            <w:r w:rsidRPr="00EE5B8D">
              <w:rPr>
                <w:rFonts w:ascii="Tahoma" w:hAnsi="Tahoma" w:cs="Tahoma"/>
              </w:rPr>
              <w:t>Following a graduated approach (assess, plan, do and review)</w:t>
            </w:r>
          </w:p>
          <w:p w14:paraId="42438662" w14:textId="77777777" w:rsidR="0061071D" w:rsidRPr="00EE5B8D" w:rsidRDefault="0061071D" w:rsidP="00D72436">
            <w:pPr>
              <w:pStyle w:val="ListParagraph"/>
              <w:numPr>
                <w:ilvl w:val="0"/>
                <w:numId w:val="11"/>
              </w:numPr>
              <w:rPr>
                <w:rFonts w:ascii="Tahoma" w:hAnsi="Tahoma" w:cs="Tahoma"/>
              </w:rPr>
            </w:pPr>
            <w:r w:rsidRPr="00EE5B8D">
              <w:rPr>
                <w:rFonts w:ascii="Tahoma" w:hAnsi="Tahoma" w:cs="Tahoma"/>
              </w:rPr>
              <w:t>Effective provision management including the deployment of Teaching Assistants (TAs)</w:t>
            </w:r>
          </w:p>
          <w:p w14:paraId="3387295B" w14:textId="77777777" w:rsidR="0061071D" w:rsidRPr="00EE5B8D" w:rsidRDefault="0061071D" w:rsidP="00D72436">
            <w:pPr>
              <w:pStyle w:val="ListParagraph"/>
              <w:numPr>
                <w:ilvl w:val="0"/>
                <w:numId w:val="11"/>
              </w:numPr>
              <w:rPr>
                <w:rFonts w:ascii="Tahoma" w:hAnsi="Tahoma" w:cs="Tahoma"/>
              </w:rPr>
            </w:pPr>
            <w:r w:rsidRPr="00EE5B8D">
              <w:rPr>
                <w:rFonts w:ascii="Tahoma" w:hAnsi="Tahoma" w:cs="Tahoma"/>
              </w:rPr>
              <w:t>Using a person-centred approach</w:t>
            </w:r>
            <w:r w:rsidR="00002FFA" w:rsidRPr="00EE5B8D">
              <w:rPr>
                <w:rFonts w:ascii="Tahoma" w:hAnsi="Tahoma" w:cs="Tahoma"/>
              </w:rPr>
              <w:t xml:space="preserve"> </w:t>
            </w:r>
          </w:p>
          <w:p w14:paraId="634A5409" w14:textId="77777777" w:rsidR="0061071D" w:rsidRDefault="0061071D" w:rsidP="00D72436">
            <w:pPr>
              <w:pStyle w:val="ListParagraph"/>
              <w:numPr>
                <w:ilvl w:val="0"/>
                <w:numId w:val="11"/>
              </w:numPr>
              <w:rPr>
                <w:rFonts w:ascii="Tahoma" w:hAnsi="Tahoma" w:cs="Tahoma"/>
              </w:rPr>
            </w:pPr>
            <w:r w:rsidRPr="00EE5B8D">
              <w:rPr>
                <w:rFonts w:ascii="Tahoma" w:hAnsi="Tahoma" w:cs="Tahoma"/>
              </w:rPr>
              <w:t>Appropriate use of classroom-based interventions</w:t>
            </w:r>
            <w:r w:rsidR="00002FFA" w:rsidRPr="00EE5B8D">
              <w:rPr>
                <w:rFonts w:ascii="Tahoma" w:hAnsi="Tahoma" w:cs="Tahoma"/>
              </w:rPr>
              <w:t xml:space="preserve"> </w:t>
            </w:r>
          </w:p>
          <w:p w14:paraId="0D39B2B1" w14:textId="3D695DF9" w:rsidR="0061071D" w:rsidRPr="00EE5B8D" w:rsidRDefault="0061071D" w:rsidP="00D72436">
            <w:pPr>
              <w:pStyle w:val="ListParagraph"/>
              <w:numPr>
                <w:ilvl w:val="0"/>
                <w:numId w:val="11"/>
              </w:numPr>
              <w:rPr>
                <w:rFonts w:ascii="Tahoma" w:hAnsi="Tahoma" w:cs="Tahoma"/>
              </w:rPr>
            </w:pPr>
            <w:r w:rsidRPr="00EE5B8D">
              <w:rPr>
                <w:rFonts w:ascii="Tahoma" w:hAnsi="Tahoma" w:cs="Tahoma"/>
              </w:rPr>
              <w:t xml:space="preserve">Availability of quality resources </w:t>
            </w:r>
          </w:p>
          <w:p w14:paraId="7988DF94" w14:textId="77777777" w:rsidR="0061071D" w:rsidRPr="00EE5B8D" w:rsidRDefault="0061071D" w:rsidP="00D72436">
            <w:pPr>
              <w:pStyle w:val="ListParagraph"/>
              <w:numPr>
                <w:ilvl w:val="0"/>
                <w:numId w:val="11"/>
              </w:numPr>
              <w:rPr>
                <w:rFonts w:ascii="Tahoma" w:hAnsi="Tahoma" w:cs="Tahoma"/>
              </w:rPr>
            </w:pPr>
            <w:r w:rsidRPr="00EE5B8D">
              <w:rPr>
                <w:rFonts w:ascii="Tahoma" w:hAnsi="Tahoma" w:cs="Tahoma"/>
              </w:rPr>
              <w:t>Working closely with parents and carers</w:t>
            </w:r>
            <w:r w:rsidR="00002FFA" w:rsidRPr="00EE5B8D">
              <w:rPr>
                <w:rFonts w:ascii="Tahoma" w:hAnsi="Tahoma" w:cs="Tahoma"/>
              </w:rPr>
              <w:t>, including regular meetings and updates</w:t>
            </w:r>
          </w:p>
          <w:p w14:paraId="12F62236" w14:textId="77777777" w:rsidR="0061071D" w:rsidRPr="00EE5B8D" w:rsidRDefault="0061071D" w:rsidP="00D72436">
            <w:pPr>
              <w:pStyle w:val="ListParagraph"/>
              <w:numPr>
                <w:ilvl w:val="0"/>
                <w:numId w:val="11"/>
              </w:numPr>
              <w:rPr>
                <w:rFonts w:ascii="Tahoma" w:hAnsi="Tahoma" w:cs="Tahoma"/>
              </w:rPr>
            </w:pPr>
            <w:r w:rsidRPr="00EE5B8D">
              <w:rPr>
                <w:rFonts w:ascii="Tahoma" w:hAnsi="Tahoma" w:cs="Tahoma"/>
              </w:rPr>
              <w:t xml:space="preserve">Teaching Assistant support </w:t>
            </w:r>
          </w:p>
          <w:p w14:paraId="078B2565" w14:textId="32FB8EBE" w:rsidR="0061071D" w:rsidRPr="00EE5B8D" w:rsidRDefault="0061071D" w:rsidP="00D72436">
            <w:pPr>
              <w:pStyle w:val="ListParagraph"/>
              <w:numPr>
                <w:ilvl w:val="0"/>
                <w:numId w:val="11"/>
              </w:numPr>
              <w:rPr>
                <w:rFonts w:ascii="Tahoma" w:hAnsi="Tahoma" w:cs="Tahoma"/>
              </w:rPr>
            </w:pPr>
            <w:r w:rsidRPr="0073520C">
              <w:rPr>
                <w:rFonts w:ascii="Tahoma" w:hAnsi="Tahoma" w:cs="Tahoma"/>
              </w:rPr>
              <w:t>Intervention</w:t>
            </w:r>
            <w:r w:rsidRPr="00EE5B8D">
              <w:rPr>
                <w:rFonts w:ascii="Tahoma" w:hAnsi="Tahoma" w:cs="Tahoma"/>
              </w:rPr>
              <w:t xml:space="preserve"> Pl</w:t>
            </w:r>
            <w:r w:rsidR="0073520C">
              <w:rPr>
                <w:rFonts w:ascii="Tahoma" w:hAnsi="Tahoma" w:cs="Tahoma"/>
              </w:rPr>
              <w:t>anning</w:t>
            </w:r>
            <w:r w:rsidRPr="00EE5B8D">
              <w:rPr>
                <w:rFonts w:ascii="Tahoma" w:hAnsi="Tahoma" w:cs="Tahoma"/>
              </w:rPr>
              <w:t xml:space="preserve"> </w:t>
            </w:r>
          </w:p>
          <w:p w14:paraId="00265AE1" w14:textId="77777777" w:rsidR="00D72436" w:rsidRPr="00EE5B8D" w:rsidRDefault="0061071D" w:rsidP="00D72436">
            <w:pPr>
              <w:pStyle w:val="ListParagraph"/>
              <w:numPr>
                <w:ilvl w:val="0"/>
                <w:numId w:val="11"/>
              </w:numPr>
              <w:rPr>
                <w:rFonts w:ascii="Tahoma" w:hAnsi="Tahoma" w:cs="Tahoma"/>
              </w:rPr>
            </w:pPr>
            <w:r w:rsidRPr="00EE5B8D">
              <w:rPr>
                <w:rFonts w:ascii="Tahoma" w:hAnsi="Tahoma" w:cs="Tahoma"/>
              </w:rPr>
              <w:t>Health Care Plans may be written for children with physical disabilities</w:t>
            </w:r>
          </w:p>
          <w:p w14:paraId="5A790C47" w14:textId="77777777" w:rsidR="00D72436" w:rsidRPr="00EE5B8D" w:rsidRDefault="0061071D" w:rsidP="00D72436">
            <w:pPr>
              <w:pStyle w:val="ListParagraph"/>
              <w:numPr>
                <w:ilvl w:val="0"/>
                <w:numId w:val="11"/>
              </w:numPr>
              <w:rPr>
                <w:rFonts w:ascii="Tahoma" w:hAnsi="Tahoma" w:cs="Tahoma"/>
              </w:rPr>
            </w:pPr>
            <w:r w:rsidRPr="00EE5B8D">
              <w:rPr>
                <w:rFonts w:ascii="Tahoma" w:hAnsi="Tahoma" w:cs="Tahoma"/>
              </w:rPr>
              <w:t>Referrals to outside agencies and following advice give</w:t>
            </w:r>
            <w:r w:rsidR="00D84917" w:rsidRPr="00EE5B8D">
              <w:rPr>
                <w:rFonts w:ascii="Tahoma" w:hAnsi="Tahoma" w:cs="Tahoma"/>
              </w:rPr>
              <w:t>n</w:t>
            </w:r>
          </w:p>
          <w:p w14:paraId="70D8F5E1" w14:textId="77777777" w:rsidR="00D84917" w:rsidRPr="00EE5B8D" w:rsidRDefault="00D84917" w:rsidP="00D72436">
            <w:pPr>
              <w:pStyle w:val="ListParagraph"/>
              <w:numPr>
                <w:ilvl w:val="0"/>
                <w:numId w:val="11"/>
              </w:numPr>
              <w:rPr>
                <w:rFonts w:ascii="Tahoma" w:hAnsi="Tahoma" w:cs="Tahoma"/>
              </w:rPr>
            </w:pPr>
            <w:r w:rsidRPr="00EE5B8D">
              <w:rPr>
                <w:rFonts w:ascii="Tahoma" w:hAnsi="Tahoma" w:cs="Tahoma"/>
              </w:rPr>
              <w:t xml:space="preserve">Personalised provision through adapted resources and interventions. </w:t>
            </w:r>
          </w:p>
          <w:p w14:paraId="4E5DAB27" w14:textId="77777777" w:rsidR="00D84917" w:rsidRPr="00EE5B8D" w:rsidRDefault="00D84917" w:rsidP="00D72436">
            <w:pPr>
              <w:pStyle w:val="ListParagraph"/>
              <w:numPr>
                <w:ilvl w:val="0"/>
                <w:numId w:val="11"/>
              </w:numPr>
              <w:rPr>
                <w:rFonts w:ascii="Tahoma" w:hAnsi="Tahoma" w:cs="Tahoma"/>
              </w:rPr>
            </w:pPr>
            <w:r w:rsidRPr="00EE5B8D">
              <w:rPr>
                <w:rFonts w:ascii="Tahoma" w:hAnsi="Tahoma" w:cs="Tahoma"/>
              </w:rPr>
              <w:lastRenderedPageBreak/>
              <w:t xml:space="preserve">Application for top-up funding either via EYSENDIF or an Education, Health and Care Plan. </w:t>
            </w:r>
          </w:p>
          <w:p w14:paraId="7A7BDF17" w14:textId="77777777" w:rsidR="00D84917" w:rsidRPr="00EE5B8D" w:rsidRDefault="00D84917" w:rsidP="00913C0D">
            <w:pPr>
              <w:pStyle w:val="ListParagraph"/>
              <w:numPr>
                <w:ilvl w:val="0"/>
                <w:numId w:val="11"/>
              </w:numPr>
              <w:rPr>
                <w:rFonts w:ascii="Tahoma" w:hAnsi="Tahoma" w:cs="Tahoma"/>
              </w:rPr>
            </w:pPr>
            <w:r w:rsidRPr="00EE5B8D">
              <w:rPr>
                <w:rFonts w:ascii="Tahoma" w:hAnsi="Tahoma" w:cs="Tahoma"/>
              </w:rPr>
              <w:t>An EHCP planning meeting is held with an EHCP co-ordinator for the school in the Autumn term.</w:t>
            </w:r>
          </w:p>
        </w:tc>
      </w:tr>
      <w:tr w:rsidR="00955A95" w:rsidRPr="00EE5B8D" w14:paraId="5667A1C1" w14:textId="77777777" w:rsidTr="00277748">
        <w:tc>
          <w:tcPr>
            <w:tcW w:w="4146" w:type="dxa"/>
          </w:tcPr>
          <w:p w14:paraId="608DE509" w14:textId="77777777" w:rsidR="00D72436" w:rsidRPr="00EE5B8D" w:rsidRDefault="00D72436" w:rsidP="003915C4">
            <w:pPr>
              <w:rPr>
                <w:rFonts w:ascii="Tahoma" w:hAnsi="Tahoma" w:cs="Tahoma"/>
                <w:b/>
              </w:rPr>
            </w:pPr>
            <w:r w:rsidRPr="00EE5B8D">
              <w:rPr>
                <w:rFonts w:ascii="Tahoma" w:hAnsi="Tahoma" w:cs="Tahoma"/>
                <w:b/>
              </w:rPr>
              <w:lastRenderedPageBreak/>
              <w:t>3d. How adaptations are made to the curriculum and the learning environment of pupils with SEND</w:t>
            </w:r>
          </w:p>
          <w:p w14:paraId="3E988693" w14:textId="77777777" w:rsidR="00D72436" w:rsidRPr="00EE5B8D" w:rsidRDefault="00D72436" w:rsidP="003915C4">
            <w:pPr>
              <w:rPr>
                <w:rFonts w:ascii="Tahoma" w:eastAsia="Arial" w:hAnsi="Tahoma" w:cs="Tahoma"/>
                <w:b/>
              </w:rPr>
            </w:pPr>
          </w:p>
          <w:p w14:paraId="7C6F9C5A" w14:textId="77777777" w:rsidR="00D72436" w:rsidRPr="00EE5B8D" w:rsidRDefault="00D72436" w:rsidP="003915C4">
            <w:pPr>
              <w:rPr>
                <w:rFonts w:ascii="Tahoma" w:eastAsia="Arial" w:hAnsi="Tahoma" w:cs="Tahoma"/>
                <w:b/>
              </w:rPr>
            </w:pPr>
            <w:r w:rsidRPr="00EE5B8D">
              <w:rPr>
                <w:rFonts w:ascii="Tahoma" w:hAnsi="Tahoma" w:cs="Tahoma"/>
                <w:noProof/>
              </w:rPr>
              <w:drawing>
                <wp:anchor distT="0" distB="0" distL="114300" distR="114300" simplePos="0" relativeHeight="251667456" behindDoc="0" locked="0" layoutInCell="1" allowOverlap="1" wp14:anchorId="5B41F052" wp14:editId="0BAD6C82">
                  <wp:simplePos x="0" y="0"/>
                  <wp:positionH relativeFrom="margin">
                    <wp:posOffset>421487</wp:posOffset>
                  </wp:positionH>
                  <wp:positionV relativeFrom="margin">
                    <wp:posOffset>707086</wp:posOffset>
                  </wp:positionV>
                  <wp:extent cx="1597025" cy="1199515"/>
                  <wp:effectExtent l="0" t="0" r="3175" b="635"/>
                  <wp:wrapSquare wrapText="bothSides"/>
                  <wp:docPr id="7" name="Picture 7" descr="Visual Timetable | Teaching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sual Timetable | Teaching Resourc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97025" cy="11995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1199" w:type="dxa"/>
            <w:gridSpan w:val="2"/>
          </w:tcPr>
          <w:p w14:paraId="60CE1890" w14:textId="77777777" w:rsidR="00D72436" w:rsidRPr="00EE5B8D" w:rsidRDefault="00D72436" w:rsidP="003915C4">
            <w:pPr>
              <w:rPr>
                <w:rFonts w:ascii="Tahoma" w:hAnsi="Tahoma" w:cs="Tahoma"/>
              </w:rPr>
            </w:pPr>
            <w:r w:rsidRPr="00EE5B8D">
              <w:rPr>
                <w:rFonts w:ascii="Tahoma" w:hAnsi="Tahoma" w:cs="Tahoma"/>
              </w:rPr>
              <w:t xml:space="preserve">The curriculum /learning environment may be adapted by: </w:t>
            </w:r>
          </w:p>
          <w:p w14:paraId="5D912D7E" w14:textId="77777777" w:rsidR="00D72436" w:rsidRPr="00EE5B8D" w:rsidRDefault="00D72436" w:rsidP="00D72436">
            <w:pPr>
              <w:pStyle w:val="ListParagraph"/>
              <w:numPr>
                <w:ilvl w:val="0"/>
                <w:numId w:val="12"/>
              </w:numPr>
              <w:rPr>
                <w:rFonts w:ascii="Tahoma" w:hAnsi="Tahoma" w:cs="Tahoma"/>
              </w:rPr>
            </w:pPr>
            <w:r w:rsidRPr="00EE5B8D">
              <w:rPr>
                <w:rFonts w:ascii="Tahoma" w:hAnsi="Tahoma" w:cs="Tahoma"/>
              </w:rPr>
              <w:t>Groupings that target specific levels of progress</w:t>
            </w:r>
          </w:p>
          <w:p w14:paraId="258B2B2B" w14:textId="767E8574" w:rsidR="00D72436" w:rsidRPr="00EE5B8D" w:rsidRDefault="00D72436" w:rsidP="00D72436">
            <w:pPr>
              <w:pStyle w:val="ListParagraph"/>
              <w:numPr>
                <w:ilvl w:val="0"/>
                <w:numId w:val="12"/>
              </w:numPr>
              <w:rPr>
                <w:rFonts w:ascii="Tahoma" w:hAnsi="Tahoma" w:cs="Tahoma"/>
              </w:rPr>
            </w:pPr>
            <w:r w:rsidRPr="00EE5B8D">
              <w:rPr>
                <w:rFonts w:ascii="Tahoma" w:hAnsi="Tahoma" w:cs="Tahoma"/>
              </w:rPr>
              <w:t>Differentiated resources</w:t>
            </w:r>
            <w:r w:rsidR="00277748">
              <w:rPr>
                <w:rFonts w:ascii="Tahoma" w:hAnsi="Tahoma" w:cs="Tahoma"/>
              </w:rPr>
              <w:t xml:space="preserve"> (writing frames, word mats, coloured overlays etc)</w:t>
            </w:r>
            <w:r w:rsidRPr="00EE5B8D">
              <w:rPr>
                <w:rFonts w:ascii="Tahoma" w:hAnsi="Tahoma" w:cs="Tahoma"/>
              </w:rPr>
              <w:t xml:space="preserve"> and teaching styles </w:t>
            </w:r>
          </w:p>
          <w:p w14:paraId="6703D5C7" w14:textId="77777777" w:rsidR="00D72436" w:rsidRPr="00EE5B8D" w:rsidRDefault="00D72436" w:rsidP="00D72436">
            <w:pPr>
              <w:pStyle w:val="ListParagraph"/>
              <w:numPr>
                <w:ilvl w:val="0"/>
                <w:numId w:val="12"/>
              </w:numPr>
              <w:rPr>
                <w:rFonts w:ascii="Tahoma" w:hAnsi="Tahoma" w:cs="Tahoma"/>
              </w:rPr>
            </w:pPr>
            <w:r w:rsidRPr="00EE5B8D">
              <w:rPr>
                <w:rFonts w:ascii="Tahoma" w:hAnsi="Tahoma" w:cs="Tahoma"/>
              </w:rPr>
              <w:t>Appropriate choices of texts and topics to suit the learner</w:t>
            </w:r>
          </w:p>
          <w:p w14:paraId="192D263C" w14:textId="77777777" w:rsidR="00D72436" w:rsidRPr="00EE5B8D" w:rsidRDefault="00D72436" w:rsidP="00D72436">
            <w:pPr>
              <w:pStyle w:val="ListParagraph"/>
              <w:numPr>
                <w:ilvl w:val="0"/>
                <w:numId w:val="12"/>
              </w:numPr>
              <w:rPr>
                <w:rFonts w:ascii="Tahoma" w:hAnsi="Tahoma" w:cs="Tahoma"/>
              </w:rPr>
            </w:pPr>
            <w:r w:rsidRPr="00EE5B8D">
              <w:rPr>
                <w:rFonts w:ascii="Tahoma" w:hAnsi="Tahoma" w:cs="Tahoma"/>
              </w:rPr>
              <w:t>Additional adult support</w:t>
            </w:r>
          </w:p>
          <w:p w14:paraId="742097B2" w14:textId="77777777" w:rsidR="00D72436" w:rsidRPr="00EE5B8D" w:rsidRDefault="00D72436" w:rsidP="00D72436">
            <w:pPr>
              <w:pStyle w:val="ListParagraph"/>
              <w:numPr>
                <w:ilvl w:val="0"/>
                <w:numId w:val="12"/>
              </w:numPr>
              <w:rPr>
                <w:rFonts w:ascii="Tahoma" w:hAnsi="Tahoma" w:cs="Tahoma"/>
              </w:rPr>
            </w:pPr>
            <w:r w:rsidRPr="00EE5B8D">
              <w:rPr>
                <w:rFonts w:ascii="Tahoma" w:hAnsi="Tahoma" w:cs="Tahoma"/>
              </w:rPr>
              <w:t>Displays and working walls that enhance learning</w:t>
            </w:r>
          </w:p>
          <w:p w14:paraId="4E7E17E6" w14:textId="0E22FDB6" w:rsidR="00277748" w:rsidRPr="00277748" w:rsidRDefault="00277748" w:rsidP="00277748">
            <w:pPr>
              <w:pStyle w:val="ListParagraph"/>
              <w:numPr>
                <w:ilvl w:val="0"/>
                <w:numId w:val="12"/>
              </w:numPr>
              <w:rPr>
                <w:rFonts w:ascii="Tahoma" w:hAnsi="Tahoma" w:cs="Tahoma"/>
              </w:rPr>
            </w:pPr>
            <w:r>
              <w:rPr>
                <w:rFonts w:ascii="Tahoma" w:hAnsi="Tahoma" w:cs="Tahoma"/>
              </w:rPr>
              <w:t>Access arrangements for tests.</w:t>
            </w:r>
          </w:p>
        </w:tc>
      </w:tr>
      <w:tr w:rsidR="00955A95" w:rsidRPr="00EE5B8D" w14:paraId="66056D7B" w14:textId="77777777" w:rsidTr="00277748">
        <w:tc>
          <w:tcPr>
            <w:tcW w:w="4146" w:type="dxa"/>
          </w:tcPr>
          <w:p w14:paraId="60B542BA" w14:textId="77777777" w:rsidR="003915C4" w:rsidRPr="00EE5B8D" w:rsidRDefault="00D72436" w:rsidP="00890AED">
            <w:pPr>
              <w:rPr>
                <w:rFonts w:ascii="Tahoma" w:hAnsi="Tahoma" w:cs="Tahoma"/>
              </w:rPr>
            </w:pPr>
            <w:r w:rsidRPr="00C93A18">
              <w:rPr>
                <w:rFonts w:ascii="Tahoma" w:eastAsia="Arial" w:hAnsi="Tahoma" w:cs="Tahoma"/>
                <w:b/>
              </w:rPr>
              <w:t>4</w:t>
            </w:r>
            <w:r w:rsidR="003915C4" w:rsidRPr="00C93A18">
              <w:rPr>
                <w:rFonts w:ascii="Tahoma" w:eastAsia="Arial" w:hAnsi="Tahoma" w:cs="Tahoma"/>
                <w:b/>
              </w:rPr>
              <w:t xml:space="preserve">. How </w:t>
            </w:r>
            <w:r w:rsidR="00890AED" w:rsidRPr="00C93A18">
              <w:rPr>
                <w:rFonts w:ascii="Tahoma" w:eastAsia="Arial" w:hAnsi="Tahoma" w:cs="Tahoma"/>
                <w:b/>
              </w:rPr>
              <w:t>school enables pupils with special educational needs to engages in the activities of the school; increasing the extent to which disabled pupils can participate in the curriculum</w:t>
            </w:r>
          </w:p>
          <w:p w14:paraId="24CDBCB4" w14:textId="77777777" w:rsidR="003915C4" w:rsidRPr="00EE5B8D" w:rsidRDefault="003915C4" w:rsidP="003915C4">
            <w:pPr>
              <w:rPr>
                <w:rFonts w:ascii="Tahoma" w:hAnsi="Tahoma" w:cs="Tahoma"/>
              </w:rPr>
            </w:pPr>
          </w:p>
          <w:p w14:paraId="03CD04C9" w14:textId="77777777" w:rsidR="00913C0D" w:rsidRPr="00EE5B8D" w:rsidRDefault="00913C0D" w:rsidP="003915C4">
            <w:pPr>
              <w:rPr>
                <w:rFonts w:ascii="Tahoma" w:hAnsi="Tahoma" w:cs="Tahoma"/>
              </w:rPr>
            </w:pPr>
            <w:r w:rsidRPr="00EE5B8D">
              <w:rPr>
                <w:rFonts w:ascii="Tahoma" w:hAnsi="Tahoma" w:cs="Tahoma"/>
                <w:noProof/>
              </w:rPr>
              <w:drawing>
                <wp:anchor distT="0" distB="0" distL="114300" distR="114300" simplePos="0" relativeHeight="251668480" behindDoc="0" locked="0" layoutInCell="1" allowOverlap="1" wp14:anchorId="17286E3A" wp14:editId="051966FD">
                  <wp:simplePos x="0" y="0"/>
                  <wp:positionH relativeFrom="margin">
                    <wp:posOffset>392659</wp:posOffset>
                  </wp:positionH>
                  <wp:positionV relativeFrom="margin">
                    <wp:posOffset>1382573</wp:posOffset>
                  </wp:positionV>
                  <wp:extent cx="1607412" cy="1207008"/>
                  <wp:effectExtent l="0" t="0" r="0" b="0"/>
                  <wp:wrapSquare wrapText="bothSides"/>
                  <wp:docPr id="8" name="Picture 8" descr="C:\Users\h.plant\AppData\Local\Microsoft\Windows\INetCache\Content.MSO\6A258B9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h.plant\AppData\Local\Microsoft\Windows\INetCache\Content.MSO\6A258B9D.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7412" cy="1207008"/>
                          </a:xfrm>
                          <a:prstGeom prst="rect">
                            <a:avLst/>
                          </a:prstGeom>
                          <a:noFill/>
                          <a:ln>
                            <a:noFill/>
                          </a:ln>
                        </pic:spPr>
                      </pic:pic>
                    </a:graphicData>
                  </a:graphic>
                </wp:anchor>
              </w:drawing>
            </w:r>
          </w:p>
        </w:tc>
        <w:tc>
          <w:tcPr>
            <w:tcW w:w="11199" w:type="dxa"/>
            <w:gridSpan w:val="2"/>
          </w:tcPr>
          <w:p w14:paraId="6B3D39C1" w14:textId="51446A88" w:rsidR="00890AED" w:rsidRPr="00EE5B8D" w:rsidRDefault="005F7E9B" w:rsidP="003915C4">
            <w:pPr>
              <w:rPr>
                <w:rFonts w:ascii="Tahoma" w:hAnsi="Tahoma" w:cs="Tahoma"/>
              </w:rPr>
            </w:pPr>
            <w:r>
              <w:rPr>
                <w:rFonts w:ascii="Tahoma" w:hAnsi="Tahoma" w:cs="Tahoma"/>
              </w:rPr>
              <w:t>Penketh South Primary</w:t>
            </w:r>
            <w:r w:rsidR="00890AED" w:rsidRPr="00EE5B8D">
              <w:rPr>
                <w:rFonts w:ascii="Tahoma" w:hAnsi="Tahoma" w:cs="Tahoma"/>
              </w:rPr>
              <w:t xml:space="preserve"> School is highly committed to inclusion and equal opportunities. Our Equality Policy and Plan is available on the website. In July 202</w:t>
            </w:r>
            <w:r w:rsidR="00473B7D">
              <w:rPr>
                <w:rFonts w:ascii="Tahoma" w:hAnsi="Tahoma" w:cs="Tahoma"/>
              </w:rPr>
              <w:t>4</w:t>
            </w:r>
            <w:r w:rsidR="00890AED" w:rsidRPr="00EE5B8D">
              <w:rPr>
                <w:rFonts w:ascii="Tahoma" w:hAnsi="Tahoma" w:cs="Tahoma"/>
              </w:rPr>
              <w:t xml:space="preserve"> we achieved the ‘</w:t>
            </w:r>
            <w:r w:rsidR="00277748">
              <w:rPr>
                <w:rFonts w:ascii="Tahoma" w:hAnsi="Tahoma" w:cs="Tahoma"/>
              </w:rPr>
              <w:t xml:space="preserve">Committed to </w:t>
            </w:r>
            <w:r w:rsidR="00890AED" w:rsidRPr="00EE5B8D">
              <w:rPr>
                <w:rFonts w:ascii="Tahoma" w:hAnsi="Tahoma" w:cs="Tahoma"/>
              </w:rPr>
              <w:t xml:space="preserve">Inclusion Mark’ </w:t>
            </w:r>
            <w:r w:rsidR="00277748">
              <w:rPr>
                <w:rFonts w:ascii="Tahoma" w:hAnsi="Tahoma" w:cs="Tahoma"/>
              </w:rPr>
              <w:t xml:space="preserve">to demonstrate </w:t>
            </w:r>
            <w:r w:rsidR="00890AED" w:rsidRPr="00EE5B8D">
              <w:rPr>
                <w:rFonts w:ascii="Tahoma" w:hAnsi="Tahoma" w:cs="Tahoma"/>
              </w:rPr>
              <w:t xml:space="preserve"> our ongoing commitment to inclusion. Steps taken to ensure that all children with SEND are fully included in our wide range of activities include: </w:t>
            </w:r>
          </w:p>
          <w:p w14:paraId="26DD9DCC" w14:textId="77777777" w:rsidR="00890AED" w:rsidRPr="00EE5B8D" w:rsidRDefault="00890AED" w:rsidP="00890AED">
            <w:pPr>
              <w:pStyle w:val="ListParagraph"/>
              <w:numPr>
                <w:ilvl w:val="0"/>
                <w:numId w:val="13"/>
              </w:numPr>
              <w:rPr>
                <w:rFonts w:ascii="Tahoma" w:hAnsi="Tahoma" w:cs="Tahoma"/>
              </w:rPr>
            </w:pPr>
            <w:r w:rsidRPr="00EE5B8D">
              <w:rPr>
                <w:rFonts w:ascii="Tahoma" w:hAnsi="Tahoma" w:cs="Tahoma"/>
              </w:rPr>
              <w:t xml:space="preserve">Consideration of the most appropriate classroom in terms of space and access. </w:t>
            </w:r>
          </w:p>
          <w:p w14:paraId="1EFB582E" w14:textId="28EC3BE6" w:rsidR="00890AED" w:rsidRPr="00C93A18" w:rsidRDefault="00890AED" w:rsidP="00890AED">
            <w:pPr>
              <w:pStyle w:val="ListParagraph"/>
              <w:numPr>
                <w:ilvl w:val="0"/>
                <w:numId w:val="13"/>
              </w:numPr>
              <w:rPr>
                <w:rFonts w:ascii="Tahoma" w:hAnsi="Tahoma" w:cs="Tahoma"/>
              </w:rPr>
            </w:pPr>
            <w:r w:rsidRPr="00C93A18">
              <w:rPr>
                <w:rFonts w:ascii="Tahoma" w:hAnsi="Tahoma" w:cs="Tahoma"/>
              </w:rPr>
              <w:t xml:space="preserve">Adaptions to the classroom and outdoor areas </w:t>
            </w:r>
            <w:r w:rsidR="00C93A18">
              <w:rPr>
                <w:rFonts w:ascii="Tahoma" w:hAnsi="Tahoma" w:cs="Tahoma"/>
              </w:rPr>
              <w:t>where required.</w:t>
            </w:r>
          </w:p>
          <w:p w14:paraId="6548F0A6" w14:textId="1BC4A71F" w:rsidR="00890AED" w:rsidRPr="00780C79" w:rsidRDefault="00890AED" w:rsidP="00890AED">
            <w:pPr>
              <w:pStyle w:val="ListParagraph"/>
              <w:numPr>
                <w:ilvl w:val="0"/>
                <w:numId w:val="13"/>
              </w:numPr>
              <w:rPr>
                <w:rFonts w:ascii="Tahoma" w:hAnsi="Tahoma" w:cs="Tahoma"/>
              </w:rPr>
            </w:pPr>
            <w:r w:rsidRPr="00780C79">
              <w:rPr>
                <w:rFonts w:ascii="Tahoma" w:hAnsi="Tahoma" w:cs="Tahoma"/>
              </w:rPr>
              <w:t xml:space="preserve">Use of specialist resources or equipment i.e. writing slopes, pencil grips, ICT software, enlarged print, overlays, sensory equipment </w:t>
            </w:r>
          </w:p>
          <w:p w14:paraId="3A450E7C" w14:textId="77777777" w:rsidR="00890AED" w:rsidRPr="00EE5B8D" w:rsidRDefault="00890AED" w:rsidP="00890AED">
            <w:pPr>
              <w:pStyle w:val="ListParagraph"/>
              <w:numPr>
                <w:ilvl w:val="0"/>
                <w:numId w:val="13"/>
              </w:numPr>
              <w:rPr>
                <w:rFonts w:ascii="Tahoma" w:hAnsi="Tahoma" w:cs="Tahoma"/>
              </w:rPr>
            </w:pPr>
            <w:r w:rsidRPr="00EE5B8D">
              <w:rPr>
                <w:rFonts w:ascii="Tahoma" w:hAnsi="Tahoma" w:cs="Tahoma"/>
              </w:rPr>
              <w:t>Referrals to Occupational therapy or Physiotherapy for advice and support</w:t>
            </w:r>
          </w:p>
          <w:p w14:paraId="06498065" w14:textId="76A00ADE" w:rsidR="00890AED" w:rsidRPr="00C93A18" w:rsidRDefault="00890AED" w:rsidP="00890AED">
            <w:pPr>
              <w:pStyle w:val="ListParagraph"/>
              <w:numPr>
                <w:ilvl w:val="0"/>
                <w:numId w:val="13"/>
              </w:numPr>
              <w:rPr>
                <w:rFonts w:ascii="Tahoma" w:hAnsi="Tahoma" w:cs="Tahoma"/>
              </w:rPr>
            </w:pPr>
            <w:r w:rsidRPr="00C93A18">
              <w:rPr>
                <w:rFonts w:ascii="Tahoma" w:hAnsi="Tahoma" w:cs="Tahoma"/>
              </w:rPr>
              <w:t xml:space="preserve">Adapting activities to be inclusive for all. </w:t>
            </w:r>
          </w:p>
          <w:p w14:paraId="4CCF51E5" w14:textId="77777777" w:rsidR="00890AED" w:rsidRPr="00EE5B8D" w:rsidRDefault="00890AED" w:rsidP="00890AED">
            <w:pPr>
              <w:pStyle w:val="ListParagraph"/>
              <w:numPr>
                <w:ilvl w:val="0"/>
                <w:numId w:val="13"/>
              </w:numPr>
              <w:rPr>
                <w:rFonts w:ascii="Tahoma" w:hAnsi="Tahoma" w:cs="Tahoma"/>
              </w:rPr>
            </w:pPr>
            <w:r w:rsidRPr="00EE5B8D">
              <w:rPr>
                <w:rFonts w:ascii="Tahoma" w:hAnsi="Tahoma" w:cs="Tahoma"/>
              </w:rPr>
              <w:t>Pre-visits to establishments to enable full participation in school visits</w:t>
            </w:r>
          </w:p>
          <w:p w14:paraId="4885A8AA" w14:textId="49ECB21D" w:rsidR="00890AED" w:rsidRPr="00EE5B8D" w:rsidRDefault="00C93A18" w:rsidP="00890AED">
            <w:pPr>
              <w:pStyle w:val="ListParagraph"/>
              <w:numPr>
                <w:ilvl w:val="0"/>
                <w:numId w:val="13"/>
              </w:numPr>
              <w:rPr>
                <w:rFonts w:ascii="Tahoma" w:hAnsi="Tahoma" w:cs="Tahoma"/>
              </w:rPr>
            </w:pPr>
            <w:r>
              <w:rPr>
                <w:rFonts w:ascii="Tahoma" w:hAnsi="Tahoma" w:cs="Tahoma"/>
              </w:rPr>
              <w:t>Parents will be consulted prior to any educational trips or residentials to discuss how we can support their child to access, be included and enjoy the activity.</w:t>
            </w:r>
          </w:p>
          <w:p w14:paraId="4AA45FDE" w14:textId="0A945DF5" w:rsidR="00890AED" w:rsidRDefault="00890AED" w:rsidP="00890AED">
            <w:pPr>
              <w:pStyle w:val="ListParagraph"/>
              <w:numPr>
                <w:ilvl w:val="0"/>
                <w:numId w:val="13"/>
              </w:numPr>
              <w:rPr>
                <w:rFonts w:ascii="Tahoma" w:hAnsi="Tahoma" w:cs="Tahoma"/>
              </w:rPr>
            </w:pPr>
            <w:r w:rsidRPr="00EE5B8D">
              <w:rPr>
                <w:rFonts w:ascii="Tahoma" w:hAnsi="Tahoma" w:cs="Tahoma"/>
              </w:rPr>
              <w:t xml:space="preserve">Individual risk assessments </w:t>
            </w:r>
            <w:r w:rsidR="00C93A18">
              <w:rPr>
                <w:rFonts w:ascii="Tahoma" w:hAnsi="Tahoma" w:cs="Tahoma"/>
              </w:rPr>
              <w:t>to be written where needed.</w:t>
            </w:r>
          </w:p>
          <w:p w14:paraId="78E52431" w14:textId="6C46E3DA" w:rsidR="00C93A18" w:rsidRPr="00EE5B8D" w:rsidRDefault="00C93A18" w:rsidP="00890AED">
            <w:pPr>
              <w:pStyle w:val="ListParagraph"/>
              <w:numPr>
                <w:ilvl w:val="0"/>
                <w:numId w:val="13"/>
              </w:numPr>
              <w:rPr>
                <w:rFonts w:ascii="Tahoma" w:hAnsi="Tahoma" w:cs="Tahoma"/>
              </w:rPr>
            </w:pPr>
            <w:r>
              <w:rPr>
                <w:rFonts w:ascii="Tahoma" w:hAnsi="Tahoma" w:cs="Tahoma"/>
              </w:rPr>
              <w:t>Additional adults will be made available to support children on educational visits / residentials.</w:t>
            </w:r>
          </w:p>
          <w:p w14:paraId="2A5500C6" w14:textId="77777777" w:rsidR="00890AED" w:rsidRPr="00EE5B8D" w:rsidRDefault="00890AED" w:rsidP="00890AED">
            <w:pPr>
              <w:pStyle w:val="ListParagraph"/>
              <w:numPr>
                <w:ilvl w:val="0"/>
                <w:numId w:val="13"/>
              </w:numPr>
              <w:rPr>
                <w:rFonts w:ascii="Tahoma" w:hAnsi="Tahoma" w:cs="Tahoma"/>
              </w:rPr>
            </w:pPr>
            <w:r w:rsidRPr="00EE5B8D">
              <w:rPr>
                <w:rFonts w:ascii="Tahoma" w:hAnsi="Tahoma" w:cs="Tahoma"/>
              </w:rPr>
              <w:t xml:space="preserve">Working closely with outside agencies. For example, with Warrington’s Sensory Support service to meet the needs of hearing and visually impaired children and with Occupational Therapists and Physiotherapists to complete an environmental assessment and advice when writing health care plans. </w:t>
            </w:r>
          </w:p>
          <w:p w14:paraId="1A0B6926" w14:textId="2B3451E7" w:rsidR="00890AED" w:rsidRPr="00EE5B8D" w:rsidRDefault="00C93A18" w:rsidP="00890AED">
            <w:pPr>
              <w:pStyle w:val="ListParagraph"/>
              <w:numPr>
                <w:ilvl w:val="0"/>
                <w:numId w:val="13"/>
              </w:numPr>
              <w:rPr>
                <w:rFonts w:ascii="Tahoma" w:hAnsi="Tahoma" w:cs="Tahoma"/>
              </w:rPr>
            </w:pPr>
            <w:r>
              <w:rPr>
                <w:rFonts w:ascii="Tahoma" w:hAnsi="Tahoma" w:cs="Tahoma"/>
              </w:rPr>
              <w:t xml:space="preserve">Two </w:t>
            </w:r>
            <w:r w:rsidR="00780C79">
              <w:rPr>
                <w:rFonts w:ascii="Tahoma" w:hAnsi="Tahoma" w:cs="Tahoma"/>
              </w:rPr>
              <w:t>D</w:t>
            </w:r>
            <w:r w:rsidR="00890AED" w:rsidRPr="00EE5B8D">
              <w:rPr>
                <w:rFonts w:ascii="Tahoma" w:hAnsi="Tahoma" w:cs="Tahoma"/>
              </w:rPr>
              <w:t>isabled toilet</w:t>
            </w:r>
            <w:r>
              <w:rPr>
                <w:rFonts w:ascii="Tahoma" w:hAnsi="Tahoma" w:cs="Tahoma"/>
              </w:rPr>
              <w:t>s</w:t>
            </w:r>
            <w:r w:rsidR="00890AED" w:rsidRPr="00EE5B8D">
              <w:rPr>
                <w:rFonts w:ascii="Tahoma" w:hAnsi="Tahoma" w:cs="Tahoma"/>
              </w:rPr>
              <w:t xml:space="preserve">. </w:t>
            </w:r>
          </w:p>
          <w:p w14:paraId="42CD99A4" w14:textId="77777777" w:rsidR="00890AED" w:rsidRPr="00EE5B8D" w:rsidRDefault="00890AED" w:rsidP="00890AED">
            <w:pPr>
              <w:pStyle w:val="ListParagraph"/>
              <w:numPr>
                <w:ilvl w:val="0"/>
                <w:numId w:val="13"/>
              </w:numPr>
              <w:rPr>
                <w:rFonts w:ascii="Tahoma" w:hAnsi="Tahoma" w:cs="Tahoma"/>
              </w:rPr>
            </w:pPr>
            <w:r w:rsidRPr="00EE5B8D">
              <w:rPr>
                <w:rFonts w:ascii="Tahoma" w:hAnsi="Tahoma" w:cs="Tahoma"/>
              </w:rPr>
              <w:t>A disabled parking space</w:t>
            </w:r>
            <w:r w:rsidR="005E4B68" w:rsidRPr="00EE5B8D">
              <w:rPr>
                <w:rFonts w:ascii="Tahoma" w:hAnsi="Tahoma" w:cs="Tahoma"/>
              </w:rPr>
              <w:t>s</w:t>
            </w:r>
            <w:r w:rsidRPr="00EE5B8D">
              <w:rPr>
                <w:rFonts w:ascii="Tahoma" w:hAnsi="Tahoma" w:cs="Tahoma"/>
              </w:rPr>
              <w:t xml:space="preserve">. </w:t>
            </w:r>
          </w:p>
          <w:p w14:paraId="648C0350" w14:textId="77777777" w:rsidR="00890AED" w:rsidRPr="00EE5B8D" w:rsidRDefault="00890AED" w:rsidP="00890AED">
            <w:pPr>
              <w:pStyle w:val="ListParagraph"/>
              <w:numPr>
                <w:ilvl w:val="0"/>
                <w:numId w:val="13"/>
              </w:numPr>
              <w:rPr>
                <w:rFonts w:ascii="Tahoma" w:hAnsi="Tahoma" w:cs="Tahoma"/>
              </w:rPr>
            </w:pPr>
            <w:r w:rsidRPr="00EE5B8D">
              <w:rPr>
                <w:rFonts w:ascii="Tahoma" w:hAnsi="Tahoma" w:cs="Tahoma"/>
              </w:rPr>
              <w:t xml:space="preserve">Personal Emergency Evacuation Plans are written if a child needs specific support to exit a building in an emergency. </w:t>
            </w:r>
          </w:p>
          <w:p w14:paraId="6A6812FD" w14:textId="77777777" w:rsidR="005E4B68" w:rsidRPr="00EE5B8D" w:rsidRDefault="005E4B68" w:rsidP="00890AED">
            <w:pPr>
              <w:pStyle w:val="ListParagraph"/>
              <w:numPr>
                <w:ilvl w:val="0"/>
                <w:numId w:val="13"/>
              </w:numPr>
              <w:rPr>
                <w:rFonts w:ascii="Tahoma" w:hAnsi="Tahoma" w:cs="Tahoma"/>
              </w:rPr>
            </w:pPr>
            <w:r w:rsidRPr="00EE5B8D">
              <w:rPr>
                <w:rFonts w:ascii="Tahoma" w:hAnsi="Tahoma" w:cs="Tahoma"/>
              </w:rPr>
              <w:t xml:space="preserve">Intimate care plans </w:t>
            </w:r>
          </w:p>
          <w:p w14:paraId="35AD6893" w14:textId="77777777" w:rsidR="00890AED" w:rsidRPr="00EE5B8D" w:rsidRDefault="00890AED" w:rsidP="00890AED">
            <w:pPr>
              <w:pStyle w:val="ListParagraph"/>
              <w:numPr>
                <w:ilvl w:val="0"/>
                <w:numId w:val="13"/>
              </w:numPr>
              <w:rPr>
                <w:rFonts w:ascii="Tahoma" w:hAnsi="Tahoma" w:cs="Tahoma"/>
              </w:rPr>
            </w:pPr>
            <w:r w:rsidRPr="00EE5B8D">
              <w:rPr>
                <w:rFonts w:ascii="Tahoma" w:hAnsi="Tahoma" w:cs="Tahoma"/>
              </w:rPr>
              <w:t xml:space="preserve">Risk assessments are written if appropriate. </w:t>
            </w:r>
          </w:p>
          <w:p w14:paraId="5891A21F" w14:textId="0A5267A8" w:rsidR="003915C4" w:rsidRPr="00EE5B8D" w:rsidRDefault="00890AED" w:rsidP="00890AED">
            <w:pPr>
              <w:pStyle w:val="ListParagraph"/>
              <w:numPr>
                <w:ilvl w:val="0"/>
                <w:numId w:val="13"/>
              </w:numPr>
              <w:rPr>
                <w:rFonts w:ascii="Tahoma" w:hAnsi="Tahoma" w:cs="Tahoma"/>
              </w:rPr>
            </w:pPr>
            <w:r w:rsidRPr="00EE5B8D">
              <w:rPr>
                <w:rFonts w:ascii="Tahoma" w:hAnsi="Tahoma" w:cs="Tahoma"/>
              </w:rPr>
              <w:lastRenderedPageBreak/>
              <w:t>All adaptions, modifications or use of equipment is considered on an individual basis and in consultation with parents/carers or outside agencies as appropriate</w:t>
            </w:r>
          </w:p>
        </w:tc>
      </w:tr>
      <w:tr w:rsidR="00955A95" w:rsidRPr="00EE5B8D" w14:paraId="190A36B2" w14:textId="77777777" w:rsidTr="00277748">
        <w:tc>
          <w:tcPr>
            <w:tcW w:w="4146" w:type="dxa"/>
          </w:tcPr>
          <w:p w14:paraId="7945E8F0" w14:textId="77777777" w:rsidR="003915C4" w:rsidRPr="00EE5B8D" w:rsidRDefault="00D72436" w:rsidP="003915C4">
            <w:pPr>
              <w:rPr>
                <w:rFonts w:ascii="Tahoma" w:hAnsi="Tahoma" w:cs="Tahoma"/>
              </w:rPr>
            </w:pPr>
            <w:r w:rsidRPr="00EE5B8D">
              <w:rPr>
                <w:rFonts w:ascii="Tahoma" w:eastAsia="Arial" w:hAnsi="Tahoma" w:cs="Tahoma"/>
                <w:b/>
              </w:rPr>
              <w:lastRenderedPageBreak/>
              <w:t>5</w:t>
            </w:r>
            <w:r w:rsidR="003915C4" w:rsidRPr="00EE5B8D">
              <w:rPr>
                <w:rFonts w:ascii="Tahoma" w:eastAsia="Arial" w:hAnsi="Tahoma" w:cs="Tahoma"/>
                <w:b/>
              </w:rPr>
              <w:t>.  Support that is available for improving the social emotional and mental health of pupils with special educational needs</w:t>
            </w:r>
          </w:p>
        </w:tc>
        <w:tc>
          <w:tcPr>
            <w:tcW w:w="11199" w:type="dxa"/>
            <w:gridSpan w:val="2"/>
          </w:tcPr>
          <w:p w14:paraId="0A06368D" w14:textId="77777777" w:rsidR="00833903" w:rsidRPr="00EE5B8D" w:rsidRDefault="00833903" w:rsidP="003915C4">
            <w:pPr>
              <w:rPr>
                <w:rFonts w:ascii="Tahoma" w:hAnsi="Tahoma" w:cs="Tahoma"/>
              </w:rPr>
            </w:pPr>
            <w:r w:rsidRPr="00EE5B8D">
              <w:rPr>
                <w:rFonts w:ascii="Tahoma" w:hAnsi="Tahoma" w:cs="Tahoma"/>
              </w:rPr>
              <w:t>Pupils are well supported by: social emotional and mental health of pupils with special educational needs</w:t>
            </w:r>
          </w:p>
          <w:p w14:paraId="2B678056" w14:textId="77777777" w:rsidR="00833903" w:rsidRPr="00EE5B8D" w:rsidRDefault="00833903" w:rsidP="00833903">
            <w:pPr>
              <w:pStyle w:val="ListParagraph"/>
              <w:numPr>
                <w:ilvl w:val="0"/>
                <w:numId w:val="14"/>
              </w:numPr>
              <w:rPr>
                <w:rFonts w:ascii="Tahoma" w:hAnsi="Tahoma" w:cs="Tahoma"/>
              </w:rPr>
            </w:pPr>
            <w:r w:rsidRPr="00EE5B8D">
              <w:rPr>
                <w:rFonts w:ascii="Tahoma" w:hAnsi="Tahoma" w:cs="Tahoma"/>
              </w:rPr>
              <w:t xml:space="preserve">Targeted support for individual and groups of pupils </w:t>
            </w:r>
          </w:p>
          <w:p w14:paraId="3CB3372A" w14:textId="6F768381" w:rsidR="00833903" w:rsidRPr="00EE5B8D" w:rsidRDefault="00833903" w:rsidP="00833903">
            <w:pPr>
              <w:pStyle w:val="ListParagraph"/>
              <w:numPr>
                <w:ilvl w:val="0"/>
                <w:numId w:val="14"/>
              </w:numPr>
              <w:rPr>
                <w:rFonts w:ascii="Tahoma" w:hAnsi="Tahoma" w:cs="Tahoma"/>
              </w:rPr>
            </w:pPr>
            <w:r w:rsidRPr="00EE5B8D">
              <w:rPr>
                <w:rFonts w:ascii="Tahoma" w:hAnsi="Tahoma" w:cs="Tahoma"/>
              </w:rPr>
              <w:t xml:space="preserve">A positive behaviour </w:t>
            </w:r>
            <w:r w:rsidR="005335C7">
              <w:rPr>
                <w:rFonts w:ascii="Tahoma" w:hAnsi="Tahoma" w:cs="Tahoma"/>
              </w:rPr>
              <w:t>polic</w:t>
            </w:r>
            <w:r w:rsidR="00277748">
              <w:rPr>
                <w:rFonts w:ascii="Tahoma" w:hAnsi="Tahoma" w:cs="Tahoma"/>
              </w:rPr>
              <w:t>y</w:t>
            </w:r>
          </w:p>
          <w:p w14:paraId="42580A85" w14:textId="2ED021E8" w:rsidR="00833903" w:rsidRPr="0073520C" w:rsidRDefault="00833903" w:rsidP="00833903">
            <w:pPr>
              <w:pStyle w:val="ListParagraph"/>
              <w:numPr>
                <w:ilvl w:val="0"/>
                <w:numId w:val="14"/>
              </w:numPr>
              <w:rPr>
                <w:rFonts w:ascii="Tahoma" w:hAnsi="Tahoma" w:cs="Tahoma"/>
              </w:rPr>
            </w:pPr>
            <w:r w:rsidRPr="0073520C">
              <w:rPr>
                <w:rFonts w:ascii="Tahoma" w:hAnsi="Tahoma" w:cs="Tahoma"/>
              </w:rPr>
              <w:t xml:space="preserve">School anti-bullying </w:t>
            </w:r>
          </w:p>
          <w:p w14:paraId="34009665" w14:textId="15C0B693" w:rsidR="00277748" w:rsidRPr="00EE5B8D" w:rsidRDefault="00277748" w:rsidP="00833903">
            <w:pPr>
              <w:pStyle w:val="ListParagraph"/>
              <w:numPr>
                <w:ilvl w:val="0"/>
                <w:numId w:val="14"/>
              </w:numPr>
              <w:rPr>
                <w:rFonts w:ascii="Tahoma" w:hAnsi="Tahoma" w:cs="Tahoma"/>
              </w:rPr>
            </w:pPr>
            <w:r>
              <w:rPr>
                <w:rFonts w:ascii="Tahoma" w:hAnsi="Tahoma" w:cs="Tahoma"/>
              </w:rPr>
              <w:t>A safeguarding team that provided programmes such as nurture groups and self-esteem building</w:t>
            </w:r>
            <w:r w:rsidR="001465C2">
              <w:rPr>
                <w:rFonts w:ascii="Tahoma" w:hAnsi="Tahoma" w:cs="Tahoma"/>
              </w:rPr>
              <w:t>.</w:t>
            </w:r>
          </w:p>
          <w:p w14:paraId="46985600" w14:textId="77777777" w:rsidR="00FA1DBC" w:rsidRDefault="00FA1DBC" w:rsidP="00833903">
            <w:pPr>
              <w:pStyle w:val="ListParagraph"/>
              <w:numPr>
                <w:ilvl w:val="0"/>
                <w:numId w:val="14"/>
              </w:numPr>
              <w:rPr>
                <w:rFonts w:ascii="Tahoma" w:hAnsi="Tahoma" w:cs="Tahoma"/>
              </w:rPr>
            </w:pPr>
            <w:r>
              <w:rPr>
                <w:rFonts w:ascii="Tahoma" w:hAnsi="Tahoma" w:cs="Tahoma"/>
              </w:rPr>
              <w:t>ELSA (Emotional Literacy Support Assistants) sessions with trained staff focussing on target areas of support.</w:t>
            </w:r>
          </w:p>
          <w:p w14:paraId="5D2814FE" w14:textId="153550D0" w:rsidR="00833903" w:rsidRPr="00EE5B8D" w:rsidRDefault="00833903" w:rsidP="00833903">
            <w:pPr>
              <w:pStyle w:val="ListParagraph"/>
              <w:numPr>
                <w:ilvl w:val="0"/>
                <w:numId w:val="14"/>
              </w:numPr>
              <w:rPr>
                <w:rFonts w:ascii="Tahoma" w:hAnsi="Tahoma" w:cs="Tahoma"/>
              </w:rPr>
            </w:pPr>
            <w:r w:rsidRPr="00EE5B8D">
              <w:rPr>
                <w:rFonts w:ascii="Tahoma" w:hAnsi="Tahoma" w:cs="Tahoma"/>
              </w:rPr>
              <w:t xml:space="preserve">Roles of responsibility and pupil voice: School Council, TCAT Parliament, Play Leaders, Buddies </w:t>
            </w:r>
          </w:p>
          <w:p w14:paraId="31DE47D7" w14:textId="77777777" w:rsidR="00833903" w:rsidRPr="00EE5B8D" w:rsidRDefault="00833903" w:rsidP="00833903">
            <w:pPr>
              <w:pStyle w:val="ListParagraph"/>
              <w:numPr>
                <w:ilvl w:val="0"/>
                <w:numId w:val="14"/>
              </w:numPr>
              <w:rPr>
                <w:rFonts w:ascii="Tahoma" w:hAnsi="Tahoma" w:cs="Tahoma"/>
              </w:rPr>
            </w:pPr>
            <w:r w:rsidRPr="00EE5B8D">
              <w:rPr>
                <w:rFonts w:ascii="Tahoma" w:hAnsi="Tahoma" w:cs="Tahoma"/>
              </w:rPr>
              <w:t xml:space="preserve">Attention and Listening groups </w:t>
            </w:r>
          </w:p>
          <w:p w14:paraId="49BA865F" w14:textId="77777777" w:rsidR="00833903" w:rsidRPr="00EE5B8D" w:rsidRDefault="00833903" w:rsidP="00833903">
            <w:pPr>
              <w:pStyle w:val="ListParagraph"/>
              <w:numPr>
                <w:ilvl w:val="0"/>
                <w:numId w:val="14"/>
              </w:numPr>
              <w:rPr>
                <w:rFonts w:ascii="Tahoma" w:hAnsi="Tahoma" w:cs="Tahoma"/>
              </w:rPr>
            </w:pPr>
            <w:r w:rsidRPr="00EE5B8D">
              <w:rPr>
                <w:rFonts w:ascii="Tahoma" w:hAnsi="Tahoma" w:cs="Tahoma"/>
              </w:rPr>
              <w:t xml:space="preserve">Referrals to CYPMHS (Child and Young Persons Mental Health Services) or St. Joseph’s House if appropriate </w:t>
            </w:r>
          </w:p>
          <w:p w14:paraId="13C1CFF8" w14:textId="439EFB34" w:rsidR="00833903" w:rsidRDefault="00833903" w:rsidP="00833903">
            <w:pPr>
              <w:pStyle w:val="ListParagraph"/>
              <w:numPr>
                <w:ilvl w:val="0"/>
                <w:numId w:val="14"/>
              </w:numPr>
              <w:rPr>
                <w:rFonts w:ascii="Tahoma" w:hAnsi="Tahoma" w:cs="Tahoma"/>
              </w:rPr>
            </w:pPr>
            <w:r w:rsidRPr="00EE5B8D">
              <w:rPr>
                <w:rFonts w:ascii="Tahoma" w:hAnsi="Tahoma" w:cs="Tahoma"/>
              </w:rPr>
              <w:t>Liaise with Warrington MHST (Mental Health Support Team) who deliver parental programmes and child-based support, advice and resource</w:t>
            </w:r>
          </w:p>
          <w:p w14:paraId="4517CD49" w14:textId="79E84515" w:rsidR="001465C2" w:rsidRPr="00EE5B8D" w:rsidRDefault="001465C2" w:rsidP="00833903">
            <w:pPr>
              <w:pStyle w:val="ListParagraph"/>
              <w:numPr>
                <w:ilvl w:val="0"/>
                <w:numId w:val="14"/>
              </w:numPr>
              <w:rPr>
                <w:rFonts w:ascii="Tahoma" w:hAnsi="Tahoma" w:cs="Tahoma"/>
              </w:rPr>
            </w:pPr>
            <w:r>
              <w:rPr>
                <w:rFonts w:ascii="Tahoma" w:hAnsi="Tahoma" w:cs="Tahoma"/>
              </w:rPr>
              <w:t>Councillor working with targeted children</w:t>
            </w:r>
          </w:p>
          <w:p w14:paraId="0D540E53" w14:textId="77777777" w:rsidR="00833903" w:rsidRPr="00EE5B8D" w:rsidRDefault="00833903" w:rsidP="00833903">
            <w:pPr>
              <w:pStyle w:val="ListParagraph"/>
              <w:numPr>
                <w:ilvl w:val="0"/>
                <w:numId w:val="14"/>
              </w:numPr>
              <w:rPr>
                <w:rFonts w:ascii="Tahoma" w:hAnsi="Tahoma" w:cs="Tahoma"/>
              </w:rPr>
            </w:pPr>
            <w:r w:rsidRPr="00EE5B8D">
              <w:rPr>
                <w:rFonts w:ascii="Tahoma" w:hAnsi="Tahoma" w:cs="Tahoma"/>
              </w:rPr>
              <w:t xml:space="preserve">School Health Advisor </w:t>
            </w:r>
          </w:p>
          <w:p w14:paraId="6CB64697" w14:textId="77777777" w:rsidR="00833903" w:rsidRPr="00EE5B8D" w:rsidRDefault="00833903" w:rsidP="00833903">
            <w:pPr>
              <w:pStyle w:val="ListParagraph"/>
              <w:numPr>
                <w:ilvl w:val="0"/>
                <w:numId w:val="14"/>
              </w:numPr>
              <w:rPr>
                <w:rFonts w:ascii="Tahoma" w:hAnsi="Tahoma" w:cs="Tahoma"/>
              </w:rPr>
            </w:pPr>
            <w:r w:rsidRPr="00EE5B8D">
              <w:rPr>
                <w:rFonts w:ascii="Tahoma" w:hAnsi="Tahoma" w:cs="Tahoma"/>
              </w:rPr>
              <w:t xml:space="preserve">Educational Psychologist </w:t>
            </w:r>
          </w:p>
          <w:p w14:paraId="63283871" w14:textId="1D28DC7A" w:rsidR="003915C4" w:rsidRPr="00EE5B8D" w:rsidRDefault="001465C2" w:rsidP="00833903">
            <w:pPr>
              <w:pStyle w:val="ListParagraph"/>
              <w:numPr>
                <w:ilvl w:val="0"/>
                <w:numId w:val="14"/>
              </w:numPr>
              <w:rPr>
                <w:rFonts w:ascii="Tahoma" w:hAnsi="Tahoma" w:cs="Tahoma"/>
              </w:rPr>
            </w:pPr>
            <w:r w:rsidRPr="00EE5B8D">
              <w:rPr>
                <w:rFonts w:ascii="Tahoma" w:hAnsi="Tahoma" w:cs="Tahoma"/>
              </w:rPr>
              <w:t xml:space="preserve"> </w:t>
            </w:r>
            <w:r w:rsidR="00833903" w:rsidRPr="00EE5B8D">
              <w:rPr>
                <w:rFonts w:ascii="Tahoma" w:hAnsi="Tahoma" w:cs="Tahoma"/>
              </w:rPr>
              <w:t>‘Timid to Tiger’ strategies to support children with anxiety</w:t>
            </w:r>
          </w:p>
        </w:tc>
      </w:tr>
      <w:tr w:rsidR="001465C2" w:rsidRPr="00EE5B8D" w14:paraId="50BCCCBB" w14:textId="77777777" w:rsidTr="00A10719">
        <w:tc>
          <w:tcPr>
            <w:tcW w:w="4146" w:type="dxa"/>
          </w:tcPr>
          <w:p w14:paraId="37E116DE" w14:textId="77777777" w:rsidR="001465C2" w:rsidRPr="00EE5B8D" w:rsidRDefault="001465C2" w:rsidP="003915C4">
            <w:pPr>
              <w:spacing w:after="192" w:line="279" w:lineRule="auto"/>
              <w:rPr>
                <w:rFonts w:ascii="Tahoma" w:hAnsi="Tahoma" w:cs="Tahoma"/>
              </w:rPr>
            </w:pPr>
            <w:r w:rsidRPr="00EE5B8D">
              <w:rPr>
                <w:rFonts w:ascii="Tahoma" w:eastAsia="Arial" w:hAnsi="Tahoma" w:cs="Tahoma"/>
                <w:b/>
              </w:rPr>
              <w:t>6.  The Name and contact details of SEN Co-ordinator</w:t>
            </w:r>
            <w:r w:rsidRPr="00EE5B8D">
              <w:rPr>
                <w:rFonts w:ascii="Tahoma" w:eastAsia="Arial" w:hAnsi="Tahoma" w:cs="Tahoma"/>
              </w:rPr>
              <w:t xml:space="preserve"> </w:t>
            </w:r>
          </w:p>
          <w:p w14:paraId="51371212" w14:textId="77777777" w:rsidR="001465C2" w:rsidRPr="00EE5B8D" w:rsidRDefault="001465C2" w:rsidP="003915C4">
            <w:pPr>
              <w:spacing w:after="19"/>
              <w:rPr>
                <w:rFonts w:ascii="Tahoma" w:hAnsi="Tahoma" w:cs="Tahoma"/>
              </w:rPr>
            </w:pPr>
            <w:r w:rsidRPr="00EE5B8D">
              <w:rPr>
                <w:rFonts w:ascii="Tahoma" w:eastAsia="Arial" w:hAnsi="Tahoma" w:cs="Tahoma"/>
                <w:b/>
              </w:rPr>
              <w:t xml:space="preserve">Name and contact details of SEN </w:t>
            </w:r>
          </w:p>
          <w:p w14:paraId="48BD2B0F" w14:textId="77777777" w:rsidR="001465C2" w:rsidRPr="00EE5B8D" w:rsidRDefault="001465C2" w:rsidP="003915C4">
            <w:pPr>
              <w:rPr>
                <w:rFonts w:ascii="Tahoma" w:hAnsi="Tahoma" w:cs="Tahoma"/>
              </w:rPr>
            </w:pPr>
            <w:r w:rsidRPr="00EE5B8D">
              <w:rPr>
                <w:rFonts w:ascii="Tahoma" w:eastAsia="Arial" w:hAnsi="Tahoma" w:cs="Tahoma"/>
                <w:b/>
              </w:rPr>
              <w:t xml:space="preserve">Governor </w:t>
            </w:r>
            <w:r w:rsidRPr="00EE5B8D">
              <w:rPr>
                <w:rFonts w:ascii="Tahoma" w:eastAsia="Arial" w:hAnsi="Tahoma" w:cs="Tahoma"/>
              </w:rPr>
              <w:t xml:space="preserve"> </w:t>
            </w:r>
          </w:p>
        </w:tc>
        <w:tc>
          <w:tcPr>
            <w:tcW w:w="5599" w:type="dxa"/>
          </w:tcPr>
          <w:p w14:paraId="0A2C489C" w14:textId="25339DF4" w:rsidR="001465C2" w:rsidRDefault="001465C2" w:rsidP="003915C4">
            <w:pPr>
              <w:rPr>
                <w:rFonts w:ascii="Tahoma" w:hAnsi="Tahoma" w:cs="Tahoma"/>
              </w:rPr>
            </w:pPr>
            <w:r w:rsidRPr="00EE5B8D">
              <w:rPr>
                <w:rFonts w:ascii="Tahoma" w:hAnsi="Tahoma" w:cs="Tahoma"/>
              </w:rPr>
              <w:t xml:space="preserve"> </w:t>
            </w:r>
            <w:proofErr w:type="spellStart"/>
            <w:r>
              <w:rPr>
                <w:rFonts w:ascii="Tahoma" w:hAnsi="Tahoma" w:cs="Tahoma"/>
              </w:rPr>
              <w:t>SENDCo</w:t>
            </w:r>
            <w:proofErr w:type="spellEnd"/>
            <w:r>
              <w:rPr>
                <w:rFonts w:ascii="Tahoma" w:hAnsi="Tahoma" w:cs="Tahoma"/>
              </w:rPr>
              <w:t xml:space="preserve">:  </w:t>
            </w:r>
            <w:r w:rsidR="00473B7D">
              <w:rPr>
                <w:rFonts w:ascii="Tahoma" w:hAnsi="Tahoma" w:cs="Tahoma"/>
              </w:rPr>
              <w:t>Mrs Claire Roper</w:t>
            </w:r>
          </w:p>
          <w:p w14:paraId="39208352" w14:textId="77777777" w:rsidR="001465C2" w:rsidRDefault="001465C2" w:rsidP="003915C4">
            <w:pPr>
              <w:rPr>
                <w:rFonts w:ascii="Tahoma" w:hAnsi="Tahoma" w:cs="Tahoma"/>
              </w:rPr>
            </w:pPr>
          </w:p>
          <w:p w14:paraId="5E92DC4E" w14:textId="77777777" w:rsidR="001465C2" w:rsidRDefault="001465C2" w:rsidP="003915C4">
            <w:pPr>
              <w:rPr>
                <w:rFonts w:ascii="Tahoma" w:hAnsi="Tahoma" w:cs="Tahoma"/>
              </w:rPr>
            </w:pPr>
            <w:r>
              <w:rPr>
                <w:rFonts w:ascii="Tahoma" w:hAnsi="Tahoma" w:cs="Tahoma"/>
              </w:rPr>
              <w:t>School Telephone Number: 01925 726558</w:t>
            </w:r>
          </w:p>
          <w:p w14:paraId="6BCF5003" w14:textId="77777777" w:rsidR="001465C2" w:rsidRDefault="001465C2" w:rsidP="003915C4">
            <w:pPr>
              <w:rPr>
                <w:rFonts w:ascii="Tahoma" w:hAnsi="Tahoma" w:cs="Tahoma"/>
              </w:rPr>
            </w:pPr>
          </w:p>
          <w:p w14:paraId="35481453" w14:textId="686E7913" w:rsidR="001465C2" w:rsidRPr="00EE5B8D" w:rsidRDefault="001465C2" w:rsidP="003915C4">
            <w:pPr>
              <w:rPr>
                <w:rFonts w:ascii="Tahoma" w:hAnsi="Tahoma" w:cs="Tahoma"/>
              </w:rPr>
            </w:pPr>
            <w:r>
              <w:rPr>
                <w:rFonts w:ascii="Tahoma" w:hAnsi="Tahoma" w:cs="Tahoma"/>
              </w:rPr>
              <w:t xml:space="preserve">Email: </w:t>
            </w:r>
            <w:r w:rsidR="00473B7D">
              <w:rPr>
                <w:rFonts w:ascii="Tahoma" w:hAnsi="Tahoma" w:cs="Tahoma"/>
              </w:rPr>
              <w:t>c.roper</w:t>
            </w:r>
            <w:r>
              <w:rPr>
                <w:rFonts w:ascii="Tahoma" w:hAnsi="Tahoma" w:cs="Tahoma"/>
              </w:rPr>
              <w:t>@penkethsouth.tcat.uk.com</w:t>
            </w:r>
          </w:p>
        </w:tc>
        <w:tc>
          <w:tcPr>
            <w:tcW w:w="5600" w:type="dxa"/>
          </w:tcPr>
          <w:p w14:paraId="4BCADC64" w14:textId="784B1E22" w:rsidR="001465C2" w:rsidRDefault="001465C2" w:rsidP="003915C4">
            <w:pPr>
              <w:rPr>
                <w:rFonts w:ascii="Tahoma" w:hAnsi="Tahoma" w:cs="Tahoma"/>
              </w:rPr>
            </w:pPr>
            <w:r w:rsidRPr="0073520C">
              <w:rPr>
                <w:rFonts w:ascii="Tahoma" w:hAnsi="Tahoma" w:cs="Tahoma"/>
              </w:rPr>
              <w:t>SEN Link Governor:</w:t>
            </w:r>
            <w:r w:rsidR="0073520C" w:rsidRPr="0073520C">
              <w:rPr>
                <w:rFonts w:ascii="Tahoma" w:hAnsi="Tahoma" w:cs="Tahoma"/>
              </w:rPr>
              <w:t xml:space="preserve">  Mrs Kathryn </w:t>
            </w:r>
            <w:proofErr w:type="spellStart"/>
            <w:r w:rsidR="0073520C" w:rsidRPr="0073520C">
              <w:rPr>
                <w:rFonts w:ascii="Tahoma" w:hAnsi="Tahoma" w:cs="Tahoma"/>
              </w:rPr>
              <w:t>Bullivant</w:t>
            </w:r>
            <w:proofErr w:type="spellEnd"/>
          </w:p>
          <w:p w14:paraId="7E6AB706" w14:textId="77777777" w:rsidR="001465C2" w:rsidRDefault="001465C2" w:rsidP="003915C4">
            <w:pPr>
              <w:rPr>
                <w:rFonts w:ascii="Tahoma" w:hAnsi="Tahoma" w:cs="Tahoma"/>
              </w:rPr>
            </w:pPr>
          </w:p>
          <w:p w14:paraId="5B44801B" w14:textId="77777777" w:rsidR="001465C2" w:rsidRDefault="001465C2" w:rsidP="003915C4">
            <w:pPr>
              <w:rPr>
                <w:rFonts w:ascii="Tahoma" w:hAnsi="Tahoma" w:cs="Tahoma"/>
              </w:rPr>
            </w:pPr>
            <w:r>
              <w:rPr>
                <w:rFonts w:ascii="Tahoma" w:hAnsi="Tahoma" w:cs="Tahoma"/>
              </w:rPr>
              <w:t>School Telephone Number: 01925 726558</w:t>
            </w:r>
          </w:p>
          <w:p w14:paraId="30C85DDC" w14:textId="77777777" w:rsidR="001465C2" w:rsidRDefault="001465C2" w:rsidP="003915C4">
            <w:pPr>
              <w:rPr>
                <w:rFonts w:ascii="Tahoma" w:hAnsi="Tahoma" w:cs="Tahoma"/>
              </w:rPr>
            </w:pPr>
          </w:p>
          <w:p w14:paraId="0793EB76" w14:textId="19DB099D" w:rsidR="001465C2" w:rsidRPr="00EE5B8D" w:rsidRDefault="001465C2" w:rsidP="003915C4">
            <w:pPr>
              <w:rPr>
                <w:rFonts w:ascii="Tahoma" w:hAnsi="Tahoma" w:cs="Tahoma"/>
              </w:rPr>
            </w:pPr>
            <w:r w:rsidRPr="0073520C">
              <w:rPr>
                <w:rFonts w:ascii="Tahoma" w:hAnsi="Tahoma" w:cs="Tahoma"/>
              </w:rPr>
              <w:t>Email:</w:t>
            </w:r>
            <w:r w:rsidR="0073520C" w:rsidRPr="0073520C">
              <w:rPr>
                <w:rFonts w:ascii="Tahoma" w:hAnsi="Tahoma" w:cs="Tahoma"/>
              </w:rPr>
              <w:t xml:space="preserve"> office@penkethsouth.tcat.uk.com</w:t>
            </w:r>
          </w:p>
        </w:tc>
      </w:tr>
      <w:tr w:rsidR="00955A95" w:rsidRPr="00EE5B8D" w14:paraId="5FE5D409" w14:textId="77777777" w:rsidTr="00277748">
        <w:tc>
          <w:tcPr>
            <w:tcW w:w="4146" w:type="dxa"/>
          </w:tcPr>
          <w:p w14:paraId="76070AFB" w14:textId="77777777" w:rsidR="003915C4" w:rsidRPr="00EE5B8D" w:rsidRDefault="003915C4" w:rsidP="003915C4">
            <w:pPr>
              <w:spacing w:after="200" w:line="276" w:lineRule="auto"/>
              <w:rPr>
                <w:rFonts w:ascii="Tahoma" w:hAnsi="Tahoma" w:cs="Tahoma"/>
              </w:rPr>
            </w:pPr>
            <w:r w:rsidRPr="00EE5B8D">
              <w:rPr>
                <w:rFonts w:ascii="Tahoma" w:hAnsi="Tahoma" w:cs="Tahoma"/>
                <w:noProof/>
              </w:rPr>
              <w:drawing>
                <wp:anchor distT="0" distB="0" distL="114300" distR="114300" simplePos="0" relativeHeight="251664384" behindDoc="0" locked="0" layoutInCell="1" allowOverlap="0" wp14:anchorId="3A90A910" wp14:editId="5AB2AAA5">
                  <wp:simplePos x="0" y="0"/>
                  <wp:positionH relativeFrom="column">
                    <wp:posOffset>1150112</wp:posOffset>
                  </wp:positionH>
                  <wp:positionV relativeFrom="paragraph">
                    <wp:posOffset>660161</wp:posOffset>
                  </wp:positionV>
                  <wp:extent cx="1297305" cy="1524000"/>
                  <wp:effectExtent l="0" t="0" r="0" b="0"/>
                  <wp:wrapSquare wrapText="bothSides"/>
                  <wp:docPr id="1117" name="Picture 1117"/>
                  <wp:cNvGraphicFramePr/>
                  <a:graphic xmlns:a="http://schemas.openxmlformats.org/drawingml/2006/main">
                    <a:graphicData uri="http://schemas.openxmlformats.org/drawingml/2006/picture">
                      <pic:pic xmlns:pic="http://schemas.openxmlformats.org/drawingml/2006/picture">
                        <pic:nvPicPr>
                          <pic:cNvPr id="1117" name="Picture 1117"/>
                          <pic:cNvPicPr/>
                        </pic:nvPicPr>
                        <pic:blipFill>
                          <a:blip r:embed="rId16"/>
                          <a:stretch>
                            <a:fillRect/>
                          </a:stretch>
                        </pic:blipFill>
                        <pic:spPr>
                          <a:xfrm>
                            <a:off x="0" y="0"/>
                            <a:ext cx="1297305" cy="1524000"/>
                          </a:xfrm>
                          <a:prstGeom prst="rect">
                            <a:avLst/>
                          </a:prstGeom>
                        </pic:spPr>
                      </pic:pic>
                    </a:graphicData>
                  </a:graphic>
                </wp:anchor>
              </w:drawing>
            </w:r>
            <w:r w:rsidR="00D72436" w:rsidRPr="00EE5B8D">
              <w:rPr>
                <w:rFonts w:ascii="Tahoma" w:eastAsia="Arial" w:hAnsi="Tahoma" w:cs="Tahoma"/>
                <w:b/>
              </w:rPr>
              <w:t>7</w:t>
            </w:r>
            <w:r w:rsidRPr="00EE5B8D">
              <w:rPr>
                <w:rFonts w:ascii="Tahoma" w:eastAsia="Arial" w:hAnsi="Tahoma" w:cs="Tahoma"/>
                <w:b/>
              </w:rPr>
              <w:t xml:space="preserve">.  Information about the expertise and training of staff in relation to children and young people with SEN, including how specialist expertise will be secured.  </w:t>
            </w:r>
          </w:p>
          <w:p w14:paraId="073D325A" w14:textId="77777777" w:rsidR="003915C4" w:rsidRPr="00EE5B8D" w:rsidRDefault="003915C4" w:rsidP="003915C4">
            <w:pPr>
              <w:rPr>
                <w:rFonts w:ascii="Tahoma" w:hAnsi="Tahoma" w:cs="Tahoma"/>
              </w:rPr>
            </w:pPr>
          </w:p>
        </w:tc>
        <w:tc>
          <w:tcPr>
            <w:tcW w:w="11199" w:type="dxa"/>
            <w:gridSpan w:val="2"/>
          </w:tcPr>
          <w:p w14:paraId="51C16137" w14:textId="77777777" w:rsidR="0002600E" w:rsidRPr="00EE5B8D" w:rsidRDefault="0002600E" w:rsidP="0002600E">
            <w:pPr>
              <w:spacing w:after="230"/>
              <w:rPr>
                <w:rFonts w:ascii="Tahoma" w:hAnsi="Tahoma" w:cs="Tahoma"/>
              </w:rPr>
            </w:pPr>
            <w:r w:rsidRPr="00EE5B8D">
              <w:rPr>
                <w:rFonts w:ascii="Tahoma" w:eastAsia="Arial" w:hAnsi="Tahoma" w:cs="Tahoma"/>
              </w:rPr>
              <w:t xml:space="preserve">Audit of staff expertise in SEN undertaken annually  </w:t>
            </w:r>
          </w:p>
          <w:p w14:paraId="02BB4F81" w14:textId="6FA08104" w:rsidR="0002600E" w:rsidRPr="00EE5B8D" w:rsidRDefault="0002600E" w:rsidP="0002600E">
            <w:pPr>
              <w:numPr>
                <w:ilvl w:val="0"/>
                <w:numId w:val="15"/>
              </w:numPr>
              <w:spacing w:after="8" w:line="365" w:lineRule="auto"/>
              <w:ind w:hanging="360"/>
              <w:rPr>
                <w:rFonts w:ascii="Tahoma" w:hAnsi="Tahoma" w:cs="Tahoma"/>
              </w:rPr>
            </w:pPr>
            <w:proofErr w:type="spellStart"/>
            <w:r w:rsidRPr="00EE5B8D">
              <w:rPr>
                <w:rFonts w:ascii="Tahoma" w:eastAsia="Arial" w:hAnsi="Tahoma" w:cs="Tahoma"/>
              </w:rPr>
              <w:t>SENDCo</w:t>
            </w:r>
            <w:proofErr w:type="spellEnd"/>
            <w:r w:rsidRPr="00EE5B8D">
              <w:rPr>
                <w:rFonts w:ascii="Tahoma" w:eastAsia="Arial" w:hAnsi="Tahoma" w:cs="Tahoma"/>
              </w:rPr>
              <w:t xml:space="preserve"> has </w:t>
            </w:r>
            <w:r w:rsidR="001465C2">
              <w:rPr>
                <w:rFonts w:ascii="Tahoma" w:eastAsia="Arial" w:hAnsi="Tahoma" w:cs="Tahoma"/>
              </w:rPr>
              <w:t xml:space="preserve">achieved </w:t>
            </w:r>
            <w:r w:rsidRPr="00EE5B8D">
              <w:rPr>
                <w:rFonts w:ascii="Tahoma" w:eastAsia="Arial" w:hAnsi="Tahoma" w:cs="Tahoma"/>
              </w:rPr>
              <w:t xml:space="preserve">the National Award for Special Educational Needs Co-ordination (NASENCO) </w:t>
            </w:r>
          </w:p>
          <w:p w14:paraId="66E5B724" w14:textId="77777777" w:rsidR="0002600E" w:rsidRPr="00EE5B8D" w:rsidRDefault="0002600E" w:rsidP="0002600E">
            <w:pPr>
              <w:numPr>
                <w:ilvl w:val="0"/>
                <w:numId w:val="15"/>
              </w:numPr>
              <w:spacing w:after="84" w:line="259" w:lineRule="auto"/>
              <w:ind w:hanging="360"/>
              <w:rPr>
                <w:rFonts w:ascii="Tahoma" w:hAnsi="Tahoma" w:cs="Tahoma"/>
              </w:rPr>
            </w:pPr>
            <w:r w:rsidRPr="00EE5B8D">
              <w:rPr>
                <w:rFonts w:ascii="Tahoma" w:eastAsia="Arial" w:hAnsi="Tahoma" w:cs="Tahoma"/>
              </w:rPr>
              <w:t xml:space="preserve">Effective use of adult support for Literacy and Mathematics and Pastoral needs </w:t>
            </w:r>
          </w:p>
          <w:p w14:paraId="15AFD186" w14:textId="7B8267E4" w:rsidR="0002600E" w:rsidRPr="001465C2" w:rsidRDefault="0002600E" w:rsidP="0002600E">
            <w:pPr>
              <w:numPr>
                <w:ilvl w:val="0"/>
                <w:numId w:val="15"/>
              </w:numPr>
              <w:spacing w:after="6" w:line="368" w:lineRule="auto"/>
              <w:ind w:hanging="360"/>
              <w:rPr>
                <w:rFonts w:ascii="Tahoma" w:hAnsi="Tahoma" w:cs="Tahoma"/>
              </w:rPr>
            </w:pPr>
            <w:r w:rsidRPr="00EE5B8D">
              <w:rPr>
                <w:rFonts w:ascii="Tahoma" w:eastAsia="Arial" w:hAnsi="Tahoma" w:cs="Tahoma"/>
              </w:rPr>
              <w:t xml:space="preserve">Individual training </w:t>
            </w:r>
            <w:proofErr w:type="gramStart"/>
            <w:r w:rsidRPr="00EE5B8D">
              <w:rPr>
                <w:rFonts w:ascii="Tahoma" w:eastAsia="Arial" w:hAnsi="Tahoma" w:cs="Tahoma"/>
              </w:rPr>
              <w:t>re :</w:t>
            </w:r>
            <w:proofErr w:type="gramEnd"/>
            <w:r w:rsidRPr="00EE5B8D">
              <w:rPr>
                <w:rFonts w:ascii="Tahoma" w:eastAsia="Arial" w:hAnsi="Tahoma" w:cs="Tahoma"/>
              </w:rPr>
              <w:t xml:space="preserve"> </w:t>
            </w:r>
            <w:r w:rsidR="00FA1DBC">
              <w:rPr>
                <w:rFonts w:ascii="Tahoma" w:eastAsia="Arial" w:hAnsi="Tahoma" w:cs="Tahoma"/>
              </w:rPr>
              <w:t xml:space="preserve">ELSA, </w:t>
            </w:r>
            <w:r w:rsidRPr="00EE5B8D">
              <w:rPr>
                <w:rFonts w:ascii="Tahoma" w:eastAsia="Arial" w:hAnsi="Tahoma" w:cs="Tahoma"/>
              </w:rPr>
              <w:t xml:space="preserve">ADHD, ASD, Code of Practice, specific learning difficulties, bereavement, pastoral </w:t>
            </w:r>
          </w:p>
          <w:p w14:paraId="54D89654" w14:textId="01371546" w:rsidR="001465C2" w:rsidRPr="00EE5B8D" w:rsidRDefault="001465C2" w:rsidP="0002600E">
            <w:pPr>
              <w:numPr>
                <w:ilvl w:val="0"/>
                <w:numId w:val="15"/>
              </w:numPr>
              <w:spacing w:after="6" w:line="368" w:lineRule="auto"/>
              <w:ind w:hanging="360"/>
              <w:rPr>
                <w:rFonts w:ascii="Tahoma" w:hAnsi="Tahoma" w:cs="Tahoma"/>
              </w:rPr>
            </w:pPr>
            <w:r>
              <w:rPr>
                <w:rFonts w:ascii="Tahoma" w:hAnsi="Tahoma" w:cs="Tahoma"/>
              </w:rPr>
              <w:t>Trained ELSA and programme established</w:t>
            </w:r>
          </w:p>
          <w:p w14:paraId="1505CC50" w14:textId="77777777" w:rsidR="003915C4" w:rsidRPr="00EE5B8D" w:rsidRDefault="0002600E" w:rsidP="0002600E">
            <w:pPr>
              <w:rPr>
                <w:rFonts w:ascii="Tahoma" w:eastAsia="Arial" w:hAnsi="Tahoma" w:cs="Tahoma"/>
              </w:rPr>
            </w:pPr>
            <w:r w:rsidRPr="00EE5B8D">
              <w:rPr>
                <w:rFonts w:ascii="Tahoma" w:eastAsia="Arial" w:hAnsi="Tahoma" w:cs="Tahoma"/>
              </w:rPr>
              <w:t>Specialist expertise engaged from external services – ASD /ADHD /S&amp;L/ Team Teach</w:t>
            </w:r>
            <w:r w:rsidR="00FA1DBC">
              <w:rPr>
                <w:rFonts w:ascii="Tahoma" w:eastAsia="Arial" w:hAnsi="Tahoma" w:cs="Tahoma"/>
              </w:rPr>
              <w:t>/</w:t>
            </w:r>
            <w:r w:rsidRPr="00EE5B8D">
              <w:rPr>
                <w:rFonts w:ascii="Tahoma" w:eastAsia="Arial" w:hAnsi="Tahoma" w:cs="Tahoma"/>
              </w:rPr>
              <w:t xml:space="preserve"> EP support, EAL/INA support CAMHS etc.  </w:t>
            </w:r>
          </w:p>
          <w:p w14:paraId="1A7BC93E" w14:textId="77777777" w:rsidR="0002600E" w:rsidRPr="00EE5B8D" w:rsidRDefault="0002600E" w:rsidP="0002600E">
            <w:pPr>
              <w:rPr>
                <w:rFonts w:ascii="Tahoma" w:hAnsi="Tahoma" w:cs="Tahoma"/>
              </w:rPr>
            </w:pPr>
          </w:p>
          <w:p w14:paraId="19E4217F" w14:textId="77777777" w:rsidR="0002600E" w:rsidRPr="00EE5B8D" w:rsidRDefault="0002600E" w:rsidP="0002600E">
            <w:pPr>
              <w:rPr>
                <w:rFonts w:ascii="Tahoma" w:hAnsi="Tahoma" w:cs="Tahoma"/>
              </w:rPr>
            </w:pPr>
            <w:r w:rsidRPr="00EE5B8D">
              <w:rPr>
                <w:rFonts w:ascii="Tahoma" w:hAnsi="Tahoma" w:cs="Tahoma"/>
              </w:rPr>
              <w:t>Regular TA meetings ensure the training needs of teaching assistants are met.</w:t>
            </w:r>
          </w:p>
        </w:tc>
      </w:tr>
      <w:tr w:rsidR="00955A95" w:rsidRPr="00EE5B8D" w14:paraId="17ADE12C" w14:textId="77777777" w:rsidTr="00277748">
        <w:tc>
          <w:tcPr>
            <w:tcW w:w="4146" w:type="dxa"/>
          </w:tcPr>
          <w:p w14:paraId="0F044161" w14:textId="77777777" w:rsidR="003915C4" w:rsidRPr="00EE5B8D" w:rsidRDefault="00D72436" w:rsidP="003915C4">
            <w:pPr>
              <w:rPr>
                <w:rFonts w:ascii="Tahoma" w:eastAsia="Arial" w:hAnsi="Tahoma" w:cs="Tahoma"/>
                <w:b/>
              </w:rPr>
            </w:pPr>
            <w:r w:rsidRPr="00EE5B8D">
              <w:rPr>
                <w:rFonts w:ascii="Tahoma" w:eastAsia="Arial" w:hAnsi="Tahoma" w:cs="Tahoma"/>
                <w:b/>
              </w:rPr>
              <w:lastRenderedPageBreak/>
              <w:t>8</w:t>
            </w:r>
            <w:r w:rsidR="003915C4" w:rsidRPr="00EE5B8D">
              <w:rPr>
                <w:rFonts w:ascii="Tahoma" w:eastAsia="Arial" w:hAnsi="Tahoma" w:cs="Tahoma"/>
                <w:b/>
              </w:rPr>
              <w:t xml:space="preserve">.  Information about how equipment and facilities to support children and young people with special educational needs will be secured.   </w:t>
            </w:r>
          </w:p>
          <w:p w14:paraId="314CCD21" w14:textId="77777777" w:rsidR="0002600E" w:rsidRPr="00EE5B8D" w:rsidRDefault="0002600E" w:rsidP="003915C4">
            <w:pPr>
              <w:rPr>
                <w:rFonts w:ascii="Tahoma" w:hAnsi="Tahoma" w:cs="Tahoma"/>
              </w:rPr>
            </w:pPr>
            <w:r w:rsidRPr="00EE5B8D">
              <w:rPr>
                <w:rFonts w:ascii="Tahoma" w:hAnsi="Tahoma" w:cs="Tahoma"/>
                <w:noProof/>
              </w:rPr>
              <w:drawing>
                <wp:anchor distT="0" distB="0" distL="114300" distR="114300" simplePos="0" relativeHeight="251669504" behindDoc="0" locked="0" layoutInCell="1" allowOverlap="1" wp14:anchorId="134961FF" wp14:editId="01413641">
                  <wp:simplePos x="0" y="0"/>
                  <wp:positionH relativeFrom="margin">
                    <wp:posOffset>547497</wp:posOffset>
                  </wp:positionH>
                  <wp:positionV relativeFrom="margin">
                    <wp:posOffset>892455</wp:posOffset>
                  </wp:positionV>
                  <wp:extent cx="1177748" cy="953145"/>
                  <wp:effectExtent l="0" t="0" r="3810" b="0"/>
                  <wp:wrapSquare wrapText="bothSides"/>
                  <wp:docPr id="9" name="Picture 9" descr="Delivery of school equipment to the School Complex (11951) | Tenderson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livery of school equipment to the School Complex (11951) | Tendersontim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77748" cy="953145"/>
                          </a:xfrm>
                          <a:prstGeom prst="rect">
                            <a:avLst/>
                          </a:prstGeom>
                          <a:noFill/>
                          <a:ln>
                            <a:noFill/>
                          </a:ln>
                        </pic:spPr>
                      </pic:pic>
                    </a:graphicData>
                  </a:graphic>
                </wp:anchor>
              </w:drawing>
            </w:r>
          </w:p>
          <w:p w14:paraId="6A6628E0" w14:textId="77777777" w:rsidR="0002600E" w:rsidRPr="00EE5B8D" w:rsidRDefault="0002600E" w:rsidP="003915C4">
            <w:pPr>
              <w:rPr>
                <w:rFonts w:ascii="Tahoma" w:hAnsi="Tahoma" w:cs="Tahoma"/>
              </w:rPr>
            </w:pPr>
          </w:p>
        </w:tc>
        <w:tc>
          <w:tcPr>
            <w:tcW w:w="11199" w:type="dxa"/>
            <w:gridSpan w:val="2"/>
          </w:tcPr>
          <w:p w14:paraId="3284D21C" w14:textId="2C701F94" w:rsidR="0002600E" w:rsidRPr="00EE5B8D" w:rsidRDefault="001465C2" w:rsidP="003915C4">
            <w:pPr>
              <w:rPr>
                <w:rFonts w:ascii="Tahoma" w:hAnsi="Tahoma" w:cs="Tahoma"/>
              </w:rPr>
            </w:pPr>
            <w:r>
              <w:rPr>
                <w:rFonts w:ascii="Tahoma" w:hAnsi="Tahoma" w:cs="Tahoma"/>
              </w:rPr>
              <w:t xml:space="preserve">Penketh South Primary School </w:t>
            </w:r>
            <w:r w:rsidR="0002600E" w:rsidRPr="00EE5B8D">
              <w:rPr>
                <w:rFonts w:ascii="Tahoma" w:hAnsi="Tahoma" w:cs="Tahoma"/>
              </w:rPr>
              <w:t>funds the first £</w:t>
            </w:r>
            <w:r w:rsidR="00362966">
              <w:rPr>
                <w:rFonts w:ascii="Tahoma" w:hAnsi="Tahoma" w:cs="Tahoma"/>
              </w:rPr>
              <w:t>6</w:t>
            </w:r>
            <w:r w:rsidR="0002600E" w:rsidRPr="00EE5B8D">
              <w:rPr>
                <w:rFonts w:ascii="Tahoma" w:hAnsi="Tahoma" w:cs="Tahoma"/>
              </w:rPr>
              <w:t>,</w:t>
            </w:r>
            <w:r w:rsidR="00362966">
              <w:rPr>
                <w:rFonts w:ascii="Tahoma" w:hAnsi="Tahoma" w:cs="Tahoma"/>
              </w:rPr>
              <w:t>0</w:t>
            </w:r>
            <w:r w:rsidR="0002600E" w:rsidRPr="00EE5B8D">
              <w:rPr>
                <w:rFonts w:ascii="Tahoma" w:hAnsi="Tahoma" w:cs="Tahoma"/>
              </w:rPr>
              <w:t xml:space="preserve">00 of a child’s provision.  Further funding is only available for those pupils with high levels of needs, where an EHCP is in place.  This may provide additional funding to support school to implement the provision identified in the plan.  </w:t>
            </w:r>
          </w:p>
          <w:p w14:paraId="2C7D581C" w14:textId="77777777" w:rsidR="0002600E" w:rsidRPr="00EE5B8D" w:rsidRDefault="0002600E" w:rsidP="003915C4">
            <w:pPr>
              <w:rPr>
                <w:rFonts w:ascii="Tahoma" w:hAnsi="Tahoma" w:cs="Tahoma"/>
              </w:rPr>
            </w:pPr>
          </w:p>
          <w:p w14:paraId="5FA9FF24" w14:textId="77777777" w:rsidR="003915C4" w:rsidRPr="00EE5B8D" w:rsidRDefault="0002600E" w:rsidP="003915C4">
            <w:pPr>
              <w:rPr>
                <w:rFonts w:ascii="Tahoma" w:hAnsi="Tahoma" w:cs="Tahoma"/>
              </w:rPr>
            </w:pPr>
            <w:r w:rsidRPr="00EE5B8D">
              <w:rPr>
                <w:rFonts w:ascii="Tahoma" w:hAnsi="Tahoma" w:cs="Tahoma"/>
              </w:rPr>
              <w:t xml:space="preserve">Where information or equipment are required, support through external services will be sought. </w:t>
            </w:r>
          </w:p>
        </w:tc>
      </w:tr>
      <w:tr w:rsidR="00955A95" w:rsidRPr="00EE5B8D" w14:paraId="5FFA127F" w14:textId="77777777" w:rsidTr="00277748">
        <w:tc>
          <w:tcPr>
            <w:tcW w:w="4146" w:type="dxa"/>
          </w:tcPr>
          <w:p w14:paraId="04A40757" w14:textId="77777777" w:rsidR="003915C4" w:rsidRDefault="00D72436" w:rsidP="003915C4">
            <w:pPr>
              <w:rPr>
                <w:rFonts w:ascii="Tahoma" w:eastAsia="Arial" w:hAnsi="Tahoma" w:cs="Tahoma"/>
                <w:b/>
              </w:rPr>
            </w:pPr>
            <w:r w:rsidRPr="00EE5B8D">
              <w:rPr>
                <w:rFonts w:ascii="Tahoma" w:eastAsia="Arial" w:hAnsi="Tahoma" w:cs="Tahoma"/>
                <w:b/>
              </w:rPr>
              <w:t>9</w:t>
            </w:r>
            <w:r w:rsidR="003915C4" w:rsidRPr="00EE5B8D">
              <w:rPr>
                <w:rFonts w:ascii="Tahoma" w:eastAsia="Arial" w:hAnsi="Tahoma" w:cs="Tahoma"/>
                <w:b/>
              </w:rPr>
              <w:t xml:space="preserve">.  The arrangements for consulting parents of children with special educational needs about and involving such parents in, the education of their child.  </w:t>
            </w:r>
          </w:p>
          <w:p w14:paraId="23BA4A7B" w14:textId="77777777" w:rsidR="00D86595" w:rsidRDefault="00D86595" w:rsidP="003915C4">
            <w:pPr>
              <w:rPr>
                <w:rFonts w:ascii="Tahoma" w:hAnsi="Tahoma" w:cs="Tahoma"/>
              </w:rPr>
            </w:pPr>
          </w:p>
          <w:p w14:paraId="3CC81B2A" w14:textId="77777777" w:rsidR="00D86595" w:rsidRPr="00EE5B8D" w:rsidRDefault="00D86595" w:rsidP="003915C4">
            <w:pPr>
              <w:rPr>
                <w:rFonts w:ascii="Tahoma" w:hAnsi="Tahoma" w:cs="Tahoma"/>
              </w:rPr>
            </w:pPr>
            <w:r>
              <w:rPr>
                <w:rFonts w:ascii="Tahoma" w:hAnsi="Tahoma" w:cs="Tahoma"/>
                <w:noProof/>
              </w:rPr>
              <w:drawing>
                <wp:inline distT="0" distB="0" distL="0" distR="0" wp14:anchorId="3DCAFB15" wp14:editId="2F0F398F">
                  <wp:extent cx="1397204" cy="1024427"/>
                  <wp:effectExtent l="0" t="0" r="0" b="4445"/>
                  <wp:docPr id="10" name="Picture 10" descr="C:\Users\h.plant\AppData\Local\Microsoft\Windows\INetCache\Content.MSO\6C521AF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h.plant\AppData\Local\Microsoft\Windows\INetCache\Content.MSO\6C521AFE.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8230" cy="1032511"/>
                          </a:xfrm>
                          <a:prstGeom prst="rect">
                            <a:avLst/>
                          </a:prstGeom>
                          <a:noFill/>
                          <a:ln>
                            <a:noFill/>
                          </a:ln>
                        </pic:spPr>
                      </pic:pic>
                    </a:graphicData>
                  </a:graphic>
                </wp:inline>
              </w:drawing>
            </w:r>
          </w:p>
        </w:tc>
        <w:tc>
          <w:tcPr>
            <w:tcW w:w="11199" w:type="dxa"/>
            <w:gridSpan w:val="2"/>
          </w:tcPr>
          <w:p w14:paraId="4BF8B20D" w14:textId="22E1CE78" w:rsidR="00E47953" w:rsidRDefault="00A72046" w:rsidP="003915C4">
            <w:pPr>
              <w:rPr>
                <w:rFonts w:ascii="Tahoma" w:hAnsi="Tahoma" w:cs="Tahoma"/>
                <w:highlight w:val="yellow"/>
              </w:rPr>
            </w:pPr>
            <w:proofErr w:type="spellStart"/>
            <w:r>
              <w:rPr>
                <w:rFonts w:ascii="Tahoma" w:hAnsi="Tahoma" w:cs="Tahoma"/>
              </w:rPr>
              <w:t>Penketh</w:t>
            </w:r>
            <w:proofErr w:type="spellEnd"/>
            <w:r>
              <w:rPr>
                <w:rFonts w:ascii="Tahoma" w:hAnsi="Tahoma" w:cs="Tahoma"/>
              </w:rPr>
              <w:t xml:space="preserve"> South </w:t>
            </w:r>
            <w:r w:rsidR="00473B7D">
              <w:rPr>
                <w:rFonts w:ascii="Tahoma" w:hAnsi="Tahoma" w:cs="Tahoma"/>
              </w:rPr>
              <w:t xml:space="preserve">Community </w:t>
            </w:r>
            <w:r>
              <w:rPr>
                <w:rFonts w:ascii="Tahoma" w:hAnsi="Tahoma" w:cs="Tahoma"/>
              </w:rPr>
              <w:t>Primary</w:t>
            </w:r>
            <w:r w:rsidR="0002600E" w:rsidRPr="00EE5B8D">
              <w:rPr>
                <w:rFonts w:ascii="Tahoma" w:hAnsi="Tahoma" w:cs="Tahoma"/>
              </w:rPr>
              <w:t xml:space="preserve"> School is committed to working in close partnership with parents, with the first point of contact being the class teacher.  Parents are invited to attend twice yearly parents’ evenings to discuss the progress of their child.  Where a child is identified with a SEND need, the</w:t>
            </w:r>
            <w:r w:rsidR="005B4F07" w:rsidRPr="00EE5B8D">
              <w:rPr>
                <w:rFonts w:ascii="Tahoma" w:hAnsi="Tahoma" w:cs="Tahoma"/>
              </w:rPr>
              <w:t>re are more regular</w:t>
            </w:r>
            <w:r w:rsidR="0002600E" w:rsidRPr="00EE5B8D">
              <w:rPr>
                <w:rFonts w:ascii="Tahoma" w:hAnsi="Tahoma" w:cs="Tahoma"/>
              </w:rPr>
              <w:t xml:space="preserve"> updates with the class teacher</w:t>
            </w:r>
            <w:r w:rsidR="00803B18" w:rsidRPr="00EE5B8D">
              <w:rPr>
                <w:rFonts w:ascii="Tahoma" w:hAnsi="Tahoma" w:cs="Tahoma"/>
              </w:rPr>
              <w:t xml:space="preserve">, through phone calls, </w:t>
            </w:r>
            <w:r w:rsidR="004167A1" w:rsidRPr="00EE5B8D">
              <w:rPr>
                <w:rFonts w:ascii="Tahoma" w:hAnsi="Tahoma" w:cs="Tahoma"/>
              </w:rPr>
              <w:t xml:space="preserve">face to face </w:t>
            </w:r>
            <w:r w:rsidR="00803B18" w:rsidRPr="00EE5B8D">
              <w:rPr>
                <w:rFonts w:ascii="Tahoma" w:hAnsi="Tahoma" w:cs="Tahoma"/>
              </w:rPr>
              <w:t xml:space="preserve">meetings and emails.  Any concerns about a child will be discussed with parents at the earliest opportunity so that we can work together to best support the child and parents will be involved at every stage of their child’s progress. </w:t>
            </w:r>
          </w:p>
          <w:p w14:paraId="63C6E2DD" w14:textId="4BB07802" w:rsidR="003915C4" w:rsidRPr="00EE5B8D" w:rsidRDefault="00803B18" w:rsidP="003915C4">
            <w:pPr>
              <w:rPr>
                <w:rFonts w:ascii="Tahoma" w:hAnsi="Tahoma" w:cs="Tahoma"/>
              </w:rPr>
            </w:pPr>
            <w:r w:rsidRPr="00EE5B8D">
              <w:rPr>
                <w:rFonts w:ascii="Tahoma" w:hAnsi="Tahoma" w:cs="Tahoma"/>
              </w:rPr>
              <w:t>Parents of children with EHCPs will also be invited to an annual or bi-annual review, along with relevant support service personnel connected to the child, and the pupil themselves if appropriate.</w:t>
            </w:r>
            <w:r w:rsidR="00362966">
              <w:rPr>
                <w:rFonts w:ascii="Tahoma" w:hAnsi="Tahoma" w:cs="Tahoma"/>
              </w:rPr>
              <w:t xml:space="preserve"> Parental questionnaires provide feedback to the school about provision. These are used to inform and enhance the work we do in school. </w:t>
            </w:r>
          </w:p>
        </w:tc>
      </w:tr>
      <w:tr w:rsidR="00955A95" w:rsidRPr="00EE5B8D" w14:paraId="0DEC2FAC" w14:textId="77777777" w:rsidTr="00277748">
        <w:tc>
          <w:tcPr>
            <w:tcW w:w="4146" w:type="dxa"/>
          </w:tcPr>
          <w:p w14:paraId="17A486A7" w14:textId="77777777" w:rsidR="003915C4" w:rsidRDefault="003915C4" w:rsidP="003915C4">
            <w:pPr>
              <w:rPr>
                <w:rFonts w:ascii="Tahoma" w:eastAsia="Arial" w:hAnsi="Tahoma" w:cs="Tahoma"/>
                <w:b/>
              </w:rPr>
            </w:pPr>
            <w:r w:rsidRPr="00EE5B8D">
              <w:rPr>
                <w:rFonts w:ascii="Tahoma" w:eastAsia="Arial" w:hAnsi="Tahoma" w:cs="Tahoma"/>
                <w:b/>
              </w:rPr>
              <w:t>1</w:t>
            </w:r>
            <w:r w:rsidR="00890AED" w:rsidRPr="00EE5B8D">
              <w:rPr>
                <w:rFonts w:ascii="Tahoma" w:eastAsia="Arial" w:hAnsi="Tahoma" w:cs="Tahoma"/>
                <w:b/>
              </w:rPr>
              <w:t>0</w:t>
            </w:r>
            <w:r w:rsidRPr="00EE5B8D">
              <w:rPr>
                <w:rFonts w:ascii="Tahoma" w:eastAsia="Arial" w:hAnsi="Tahoma" w:cs="Tahoma"/>
                <w:b/>
              </w:rPr>
              <w:t xml:space="preserve">. The arrangements for consulting young people with special educational needs about and involving them in their education.  </w:t>
            </w:r>
          </w:p>
          <w:p w14:paraId="1DCE7974" w14:textId="77777777" w:rsidR="00D86595" w:rsidRPr="00EE5B8D" w:rsidRDefault="00D86595" w:rsidP="003915C4">
            <w:pPr>
              <w:rPr>
                <w:rFonts w:ascii="Tahoma" w:hAnsi="Tahoma" w:cs="Tahoma"/>
              </w:rPr>
            </w:pPr>
          </w:p>
        </w:tc>
        <w:tc>
          <w:tcPr>
            <w:tcW w:w="11199" w:type="dxa"/>
            <w:gridSpan w:val="2"/>
          </w:tcPr>
          <w:p w14:paraId="5DA4EA92" w14:textId="77777777" w:rsidR="00E47953" w:rsidRDefault="0032094C" w:rsidP="003915C4">
            <w:pPr>
              <w:rPr>
                <w:rFonts w:ascii="Tahoma" w:hAnsi="Tahoma" w:cs="Tahoma"/>
              </w:rPr>
            </w:pPr>
            <w:r w:rsidRPr="00EE5B8D">
              <w:rPr>
                <w:rFonts w:ascii="Tahoma" w:hAnsi="Tahoma" w:cs="Tahoma"/>
              </w:rPr>
              <w:t>Pupils are regularly given the opportunity to express their views via</w:t>
            </w:r>
            <w:r w:rsidR="00E47953">
              <w:rPr>
                <w:rFonts w:ascii="Tahoma" w:hAnsi="Tahoma" w:cs="Tahoma"/>
              </w:rPr>
              <w:t>:</w:t>
            </w:r>
          </w:p>
          <w:p w14:paraId="32235384" w14:textId="01D1C00B" w:rsidR="00E47953" w:rsidRDefault="00E47953" w:rsidP="00E47953">
            <w:pPr>
              <w:pStyle w:val="ListParagraph"/>
              <w:numPr>
                <w:ilvl w:val="0"/>
                <w:numId w:val="21"/>
              </w:numPr>
              <w:rPr>
                <w:rFonts w:ascii="Tahoma" w:hAnsi="Tahoma" w:cs="Tahoma"/>
              </w:rPr>
            </w:pPr>
            <w:r>
              <w:rPr>
                <w:rFonts w:ascii="Tahoma" w:hAnsi="Tahoma" w:cs="Tahoma"/>
              </w:rPr>
              <w:t>P</w:t>
            </w:r>
            <w:r w:rsidR="0032094C" w:rsidRPr="00E47953">
              <w:rPr>
                <w:rFonts w:ascii="Tahoma" w:hAnsi="Tahoma" w:cs="Tahoma"/>
              </w:rPr>
              <w:t xml:space="preserve">upil </w:t>
            </w:r>
            <w:r>
              <w:rPr>
                <w:rFonts w:ascii="Tahoma" w:hAnsi="Tahoma" w:cs="Tahoma"/>
              </w:rPr>
              <w:t>voice</w:t>
            </w:r>
          </w:p>
          <w:p w14:paraId="2C0DE0E8" w14:textId="77777777" w:rsidR="00E47953" w:rsidRDefault="00E47953" w:rsidP="00E47953">
            <w:pPr>
              <w:pStyle w:val="ListParagraph"/>
              <w:numPr>
                <w:ilvl w:val="0"/>
                <w:numId w:val="21"/>
              </w:numPr>
              <w:rPr>
                <w:rFonts w:ascii="Tahoma" w:hAnsi="Tahoma" w:cs="Tahoma"/>
              </w:rPr>
            </w:pPr>
            <w:r>
              <w:rPr>
                <w:rFonts w:ascii="Tahoma" w:hAnsi="Tahoma" w:cs="Tahoma"/>
              </w:rPr>
              <w:t>School council</w:t>
            </w:r>
          </w:p>
          <w:p w14:paraId="025C57A0" w14:textId="77777777" w:rsidR="00E47953" w:rsidRDefault="00E47953" w:rsidP="00E47953">
            <w:pPr>
              <w:pStyle w:val="ListParagraph"/>
              <w:numPr>
                <w:ilvl w:val="0"/>
                <w:numId w:val="21"/>
              </w:numPr>
              <w:rPr>
                <w:rFonts w:ascii="Tahoma" w:hAnsi="Tahoma" w:cs="Tahoma"/>
              </w:rPr>
            </w:pPr>
            <w:r>
              <w:rPr>
                <w:rFonts w:ascii="Tahoma" w:hAnsi="Tahoma" w:cs="Tahoma"/>
              </w:rPr>
              <w:t>D</w:t>
            </w:r>
            <w:r w:rsidR="0032094C" w:rsidRPr="00E47953">
              <w:rPr>
                <w:rFonts w:ascii="Tahoma" w:hAnsi="Tahoma" w:cs="Tahoma"/>
              </w:rPr>
              <w:t xml:space="preserve">iscussions with teachers and </w:t>
            </w:r>
            <w:proofErr w:type="spellStart"/>
            <w:r w:rsidR="0032094C" w:rsidRPr="00E47953">
              <w:rPr>
                <w:rFonts w:ascii="Tahoma" w:hAnsi="Tahoma" w:cs="Tahoma"/>
              </w:rPr>
              <w:t>TAs.</w:t>
            </w:r>
            <w:proofErr w:type="spellEnd"/>
            <w:r w:rsidR="0032094C" w:rsidRPr="00E47953">
              <w:rPr>
                <w:rFonts w:ascii="Tahoma" w:hAnsi="Tahoma" w:cs="Tahoma"/>
              </w:rPr>
              <w:t xml:space="preserve"> </w:t>
            </w:r>
          </w:p>
          <w:p w14:paraId="1516273E" w14:textId="7DE93FAF" w:rsidR="003915C4" w:rsidRPr="00E47953" w:rsidRDefault="00E47953" w:rsidP="00E47953">
            <w:pPr>
              <w:pStyle w:val="ListParagraph"/>
              <w:numPr>
                <w:ilvl w:val="0"/>
                <w:numId w:val="21"/>
              </w:numPr>
              <w:rPr>
                <w:rFonts w:ascii="Tahoma" w:hAnsi="Tahoma" w:cs="Tahoma"/>
              </w:rPr>
            </w:pPr>
            <w:r>
              <w:rPr>
                <w:rFonts w:ascii="Tahoma" w:hAnsi="Tahoma" w:cs="Tahoma"/>
              </w:rPr>
              <w:t>A</w:t>
            </w:r>
            <w:r w:rsidR="0032094C" w:rsidRPr="00E47953">
              <w:rPr>
                <w:rFonts w:ascii="Tahoma" w:hAnsi="Tahoma" w:cs="Tahoma"/>
              </w:rPr>
              <w:t xml:space="preserve">nnual </w:t>
            </w:r>
            <w:r>
              <w:rPr>
                <w:rFonts w:ascii="Tahoma" w:hAnsi="Tahoma" w:cs="Tahoma"/>
              </w:rPr>
              <w:t xml:space="preserve">or bi-annual </w:t>
            </w:r>
            <w:r w:rsidR="0032094C" w:rsidRPr="00E47953">
              <w:rPr>
                <w:rFonts w:ascii="Tahoma" w:hAnsi="Tahoma" w:cs="Tahoma"/>
              </w:rPr>
              <w:t xml:space="preserve">reviews for EHCPs. </w:t>
            </w:r>
          </w:p>
        </w:tc>
      </w:tr>
      <w:tr w:rsidR="00955A95" w:rsidRPr="00EE5B8D" w14:paraId="0069D712" w14:textId="77777777" w:rsidTr="00277748">
        <w:tc>
          <w:tcPr>
            <w:tcW w:w="4146" w:type="dxa"/>
          </w:tcPr>
          <w:p w14:paraId="38ED8B2A" w14:textId="5C60A990" w:rsidR="003915C4" w:rsidRDefault="0073520C" w:rsidP="003915C4">
            <w:pPr>
              <w:rPr>
                <w:rFonts w:ascii="Tahoma" w:eastAsia="Arial" w:hAnsi="Tahoma" w:cs="Tahoma"/>
                <w:b/>
              </w:rPr>
            </w:pPr>
            <w:r>
              <w:rPr>
                <w:rFonts w:ascii="Tahoma" w:hAnsi="Tahoma" w:cs="Tahoma"/>
                <w:noProof/>
              </w:rPr>
              <w:drawing>
                <wp:anchor distT="0" distB="0" distL="114300" distR="114300" simplePos="0" relativeHeight="251670528" behindDoc="0" locked="0" layoutInCell="1" allowOverlap="1" wp14:anchorId="761FFB96" wp14:editId="59B8F3F8">
                  <wp:simplePos x="0" y="0"/>
                  <wp:positionH relativeFrom="margin">
                    <wp:posOffset>1555115</wp:posOffset>
                  </wp:positionH>
                  <wp:positionV relativeFrom="margin">
                    <wp:posOffset>904240</wp:posOffset>
                  </wp:positionV>
                  <wp:extent cx="915670" cy="687070"/>
                  <wp:effectExtent l="0" t="0" r="0" b="0"/>
                  <wp:wrapSquare wrapText="bothSides"/>
                  <wp:docPr id="11" name="Picture 11" descr="C:\Users\h.plant\AppData\Local\Microsoft\Windows\INetCache\Content.MSO\BD907FB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h.plant\AppData\Local\Microsoft\Windows\INetCache\Content.MSO\BD907FBC.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5670" cy="687070"/>
                          </a:xfrm>
                          <a:prstGeom prst="rect">
                            <a:avLst/>
                          </a:prstGeom>
                          <a:noFill/>
                          <a:ln>
                            <a:noFill/>
                          </a:ln>
                        </pic:spPr>
                      </pic:pic>
                    </a:graphicData>
                  </a:graphic>
                </wp:anchor>
              </w:drawing>
            </w:r>
            <w:r w:rsidR="003915C4" w:rsidRPr="00EE5B8D">
              <w:rPr>
                <w:rFonts w:ascii="Tahoma" w:eastAsia="Arial" w:hAnsi="Tahoma" w:cs="Tahoma"/>
                <w:b/>
              </w:rPr>
              <w:t>1</w:t>
            </w:r>
            <w:r w:rsidR="00890AED" w:rsidRPr="00EE5B8D">
              <w:rPr>
                <w:rFonts w:ascii="Tahoma" w:eastAsia="Arial" w:hAnsi="Tahoma" w:cs="Tahoma"/>
                <w:b/>
              </w:rPr>
              <w:t>1</w:t>
            </w:r>
            <w:r w:rsidR="003915C4" w:rsidRPr="00EE5B8D">
              <w:rPr>
                <w:rFonts w:ascii="Tahoma" w:eastAsia="Arial" w:hAnsi="Tahoma" w:cs="Tahoma"/>
                <w:b/>
              </w:rPr>
              <w:t xml:space="preserve">.  Any arrangements made by the governing body or the proprietor relating to the treatment of complaints from parents of pupils with special educational needs concerning the provision made at the school.  </w:t>
            </w:r>
          </w:p>
          <w:p w14:paraId="0C59EAA6" w14:textId="48B9AECB" w:rsidR="00D86595" w:rsidRPr="00EE5B8D" w:rsidRDefault="00D86595" w:rsidP="003915C4">
            <w:pPr>
              <w:rPr>
                <w:rFonts w:ascii="Tahoma" w:hAnsi="Tahoma" w:cs="Tahoma"/>
              </w:rPr>
            </w:pPr>
          </w:p>
        </w:tc>
        <w:tc>
          <w:tcPr>
            <w:tcW w:w="11199" w:type="dxa"/>
            <w:gridSpan w:val="2"/>
          </w:tcPr>
          <w:p w14:paraId="708BA789" w14:textId="77777777" w:rsidR="003915C4" w:rsidRPr="00EE5B8D" w:rsidRDefault="003915C4" w:rsidP="003915C4">
            <w:pPr>
              <w:rPr>
                <w:rFonts w:ascii="Tahoma" w:hAnsi="Tahoma" w:cs="Tahoma"/>
              </w:rPr>
            </w:pPr>
          </w:p>
          <w:p w14:paraId="38A72CAE" w14:textId="2B3A9933" w:rsidR="0032094C" w:rsidRPr="00EE5B8D" w:rsidRDefault="00E47953" w:rsidP="003915C4">
            <w:pPr>
              <w:rPr>
                <w:rFonts w:ascii="Tahoma" w:hAnsi="Tahoma" w:cs="Tahoma"/>
              </w:rPr>
            </w:pPr>
            <w:r>
              <w:rPr>
                <w:rFonts w:ascii="Tahoma" w:hAnsi="Tahoma" w:cs="Tahoma"/>
              </w:rPr>
              <w:t>Penketh South Primary</w:t>
            </w:r>
            <w:r w:rsidR="0032094C" w:rsidRPr="00EE5B8D">
              <w:rPr>
                <w:rFonts w:ascii="Tahoma" w:hAnsi="Tahoma" w:cs="Tahoma"/>
              </w:rPr>
              <w:t xml:space="preserve"> School’s Complaints policy is available on request and can also be viewed or downloaded from the school website. </w:t>
            </w:r>
          </w:p>
        </w:tc>
      </w:tr>
      <w:tr w:rsidR="00955A95" w:rsidRPr="00EE5B8D" w14:paraId="61215ACD" w14:textId="77777777" w:rsidTr="00277748">
        <w:tc>
          <w:tcPr>
            <w:tcW w:w="4146" w:type="dxa"/>
          </w:tcPr>
          <w:p w14:paraId="776C886E" w14:textId="77777777" w:rsidR="003915C4" w:rsidRDefault="003915C4" w:rsidP="003915C4">
            <w:pPr>
              <w:tabs>
                <w:tab w:val="left" w:pos="1117"/>
              </w:tabs>
              <w:rPr>
                <w:rFonts w:ascii="Tahoma" w:eastAsia="Arial" w:hAnsi="Tahoma" w:cs="Tahoma"/>
              </w:rPr>
            </w:pPr>
            <w:r w:rsidRPr="00EE5B8D">
              <w:rPr>
                <w:rFonts w:ascii="Tahoma" w:eastAsia="Arial" w:hAnsi="Tahoma" w:cs="Tahoma"/>
                <w:b/>
              </w:rPr>
              <w:lastRenderedPageBreak/>
              <w:t>1</w:t>
            </w:r>
            <w:r w:rsidR="00890AED" w:rsidRPr="00EE5B8D">
              <w:rPr>
                <w:rFonts w:ascii="Tahoma" w:eastAsia="Arial" w:hAnsi="Tahoma" w:cs="Tahoma"/>
                <w:b/>
              </w:rPr>
              <w:t>2</w:t>
            </w:r>
            <w:r w:rsidRPr="00EE5B8D">
              <w:rPr>
                <w:rFonts w:ascii="Tahoma" w:eastAsia="Arial" w:hAnsi="Tahoma" w:cs="Tahoma"/>
                <w:b/>
              </w:rPr>
              <w:t>.  How the governing body involves other bodies, including health and social services bodies, local authority support services and voluntary organi</w:t>
            </w:r>
            <w:r w:rsidR="0032094C" w:rsidRPr="00EE5B8D">
              <w:rPr>
                <w:rFonts w:ascii="Tahoma" w:eastAsia="Arial" w:hAnsi="Tahoma" w:cs="Tahoma"/>
                <w:b/>
              </w:rPr>
              <w:t>s</w:t>
            </w:r>
            <w:r w:rsidRPr="00EE5B8D">
              <w:rPr>
                <w:rFonts w:ascii="Tahoma" w:eastAsia="Arial" w:hAnsi="Tahoma" w:cs="Tahoma"/>
                <w:b/>
              </w:rPr>
              <w:t xml:space="preserve">ations, in meeting the needs of pupils with special educational needs and in supporting the families of such pupils. </w:t>
            </w:r>
            <w:r w:rsidRPr="00EE5B8D">
              <w:rPr>
                <w:rFonts w:ascii="Tahoma" w:eastAsia="Arial" w:hAnsi="Tahoma" w:cs="Tahoma"/>
              </w:rPr>
              <w:t xml:space="preserve"> </w:t>
            </w:r>
          </w:p>
          <w:p w14:paraId="19BADB53" w14:textId="77777777" w:rsidR="00D86595" w:rsidRPr="00EE5B8D" w:rsidRDefault="00D86595" w:rsidP="003915C4">
            <w:pPr>
              <w:tabs>
                <w:tab w:val="left" w:pos="1117"/>
              </w:tabs>
              <w:rPr>
                <w:rFonts w:ascii="Tahoma" w:hAnsi="Tahoma" w:cs="Tahoma"/>
              </w:rPr>
            </w:pPr>
            <w:r>
              <w:rPr>
                <w:rFonts w:ascii="Tahoma" w:hAnsi="Tahoma" w:cs="Tahoma"/>
                <w:noProof/>
              </w:rPr>
              <w:drawing>
                <wp:anchor distT="0" distB="0" distL="114300" distR="114300" simplePos="0" relativeHeight="251671552" behindDoc="0" locked="0" layoutInCell="1" allowOverlap="1" wp14:anchorId="5AE28B60" wp14:editId="4009B80B">
                  <wp:simplePos x="0" y="0"/>
                  <wp:positionH relativeFrom="margin">
                    <wp:posOffset>559766</wp:posOffset>
                  </wp:positionH>
                  <wp:positionV relativeFrom="margin">
                    <wp:posOffset>1558137</wp:posOffset>
                  </wp:positionV>
                  <wp:extent cx="1382573" cy="977354"/>
                  <wp:effectExtent l="0" t="0" r="8255" b="0"/>
                  <wp:wrapSquare wrapText="bothSides"/>
                  <wp:docPr id="13" name="Picture 13" descr="C:\Users\h.plant\AppData\Local\Microsoft\Windows\INetCache\Content.MSO\E785492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h.plant\AppData\Local\Microsoft\Windows\INetCache\Content.MSO\E785492A.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82573" cy="977354"/>
                          </a:xfrm>
                          <a:prstGeom prst="rect">
                            <a:avLst/>
                          </a:prstGeom>
                          <a:noFill/>
                          <a:ln>
                            <a:noFill/>
                          </a:ln>
                        </pic:spPr>
                      </pic:pic>
                    </a:graphicData>
                  </a:graphic>
                </wp:anchor>
              </w:drawing>
            </w:r>
          </w:p>
        </w:tc>
        <w:tc>
          <w:tcPr>
            <w:tcW w:w="11199" w:type="dxa"/>
            <w:gridSpan w:val="2"/>
          </w:tcPr>
          <w:p w14:paraId="307CCEA7" w14:textId="77777777" w:rsidR="003915C4" w:rsidRPr="00EE5B8D" w:rsidRDefault="003915C4" w:rsidP="0032094C">
            <w:pPr>
              <w:rPr>
                <w:rFonts w:ascii="Tahoma" w:hAnsi="Tahoma" w:cs="Tahoma"/>
              </w:rPr>
            </w:pPr>
          </w:p>
          <w:p w14:paraId="3F10ABCB" w14:textId="77777777" w:rsidR="0032094C" w:rsidRPr="00EE5B8D" w:rsidRDefault="0032094C" w:rsidP="001237C2">
            <w:pPr>
              <w:pStyle w:val="ListParagraph"/>
              <w:numPr>
                <w:ilvl w:val="0"/>
                <w:numId w:val="17"/>
              </w:numPr>
              <w:spacing w:after="195"/>
              <w:rPr>
                <w:rFonts w:ascii="Tahoma" w:hAnsi="Tahoma" w:cs="Tahoma"/>
              </w:rPr>
            </w:pPr>
            <w:r w:rsidRPr="00EE5B8D">
              <w:rPr>
                <w:rFonts w:ascii="Tahoma" w:eastAsia="Arial" w:hAnsi="Tahoma" w:cs="Tahoma"/>
              </w:rPr>
              <w:t xml:space="preserve">Governing body oversees the work of the </w:t>
            </w:r>
            <w:proofErr w:type="spellStart"/>
            <w:r w:rsidRPr="00EE5B8D">
              <w:rPr>
                <w:rFonts w:ascii="Tahoma" w:eastAsia="Arial" w:hAnsi="Tahoma" w:cs="Tahoma"/>
              </w:rPr>
              <w:t>SENDco</w:t>
            </w:r>
            <w:proofErr w:type="spellEnd"/>
            <w:r w:rsidRPr="00EE5B8D">
              <w:rPr>
                <w:rFonts w:ascii="Tahoma" w:eastAsia="Arial" w:hAnsi="Tahoma" w:cs="Tahoma"/>
              </w:rPr>
              <w:t xml:space="preserve"> </w:t>
            </w:r>
          </w:p>
          <w:p w14:paraId="7D9B5D63" w14:textId="77777777" w:rsidR="0032094C" w:rsidRPr="00EE5B8D" w:rsidRDefault="0032094C" w:rsidP="001237C2">
            <w:pPr>
              <w:pStyle w:val="ListParagraph"/>
              <w:spacing w:after="195"/>
              <w:rPr>
                <w:rFonts w:ascii="Tahoma" w:hAnsi="Tahoma" w:cs="Tahoma"/>
              </w:rPr>
            </w:pPr>
          </w:p>
          <w:p w14:paraId="4C5AAC94" w14:textId="77777777" w:rsidR="0032094C" w:rsidRPr="00EE5B8D" w:rsidRDefault="0032094C" w:rsidP="001237C2">
            <w:pPr>
              <w:pStyle w:val="ListParagraph"/>
              <w:numPr>
                <w:ilvl w:val="0"/>
                <w:numId w:val="17"/>
              </w:numPr>
              <w:spacing w:after="208" w:line="280" w:lineRule="auto"/>
              <w:rPr>
                <w:rFonts w:ascii="Tahoma" w:hAnsi="Tahoma" w:cs="Tahoma"/>
              </w:rPr>
            </w:pPr>
            <w:proofErr w:type="spellStart"/>
            <w:r w:rsidRPr="00EE5B8D">
              <w:rPr>
                <w:rFonts w:ascii="Tahoma" w:eastAsia="Arial" w:hAnsi="Tahoma" w:cs="Tahoma"/>
              </w:rPr>
              <w:t>SENDco</w:t>
            </w:r>
            <w:proofErr w:type="spellEnd"/>
            <w:r w:rsidRPr="00EE5B8D">
              <w:rPr>
                <w:rFonts w:ascii="Tahoma" w:eastAsia="Arial" w:hAnsi="Tahoma" w:cs="Tahoma"/>
              </w:rPr>
              <w:t xml:space="preserve"> reports to governing body and meets regularly with SEN governor to discuss the involvement of other bodies and professionals including: EP; Health Advisor; S&amp;L; ASD; ADHD services </w:t>
            </w:r>
          </w:p>
          <w:p w14:paraId="4D9B8F4B" w14:textId="77777777" w:rsidR="0032094C" w:rsidRPr="00EE5B8D" w:rsidRDefault="0032094C" w:rsidP="001237C2">
            <w:pPr>
              <w:pStyle w:val="ListParagraph"/>
              <w:rPr>
                <w:rFonts w:ascii="Tahoma" w:hAnsi="Tahoma" w:cs="Tahoma"/>
              </w:rPr>
            </w:pPr>
          </w:p>
          <w:p w14:paraId="63D50ECE" w14:textId="77777777" w:rsidR="0032094C" w:rsidRPr="00EE5B8D" w:rsidRDefault="0032094C" w:rsidP="001237C2">
            <w:pPr>
              <w:pStyle w:val="ListParagraph"/>
              <w:numPr>
                <w:ilvl w:val="0"/>
                <w:numId w:val="17"/>
              </w:numPr>
              <w:spacing w:after="195"/>
              <w:rPr>
                <w:rFonts w:ascii="Tahoma" w:hAnsi="Tahoma" w:cs="Tahoma"/>
              </w:rPr>
            </w:pPr>
            <w:r w:rsidRPr="00EE5B8D">
              <w:rPr>
                <w:rFonts w:ascii="Tahoma" w:eastAsia="Arial" w:hAnsi="Tahoma" w:cs="Tahoma"/>
              </w:rPr>
              <w:t xml:space="preserve">Counselling and mental health services are sought </w:t>
            </w:r>
          </w:p>
          <w:p w14:paraId="7FA5D783" w14:textId="77777777" w:rsidR="0032094C" w:rsidRPr="00EE5B8D" w:rsidRDefault="0032094C" w:rsidP="001237C2">
            <w:pPr>
              <w:pStyle w:val="ListParagraph"/>
              <w:rPr>
                <w:rFonts w:ascii="Tahoma" w:hAnsi="Tahoma" w:cs="Tahoma"/>
              </w:rPr>
            </w:pPr>
          </w:p>
          <w:p w14:paraId="1849C543" w14:textId="77777777" w:rsidR="0032094C" w:rsidRPr="00EE5B8D" w:rsidRDefault="0032094C" w:rsidP="001237C2">
            <w:pPr>
              <w:pStyle w:val="ListParagraph"/>
              <w:numPr>
                <w:ilvl w:val="0"/>
                <w:numId w:val="17"/>
              </w:numPr>
              <w:rPr>
                <w:rFonts w:ascii="Tahoma" w:hAnsi="Tahoma" w:cs="Tahoma"/>
              </w:rPr>
            </w:pPr>
            <w:r w:rsidRPr="00EE5B8D">
              <w:rPr>
                <w:rFonts w:ascii="Tahoma" w:eastAsia="Arial" w:hAnsi="Tahoma" w:cs="Tahoma"/>
              </w:rPr>
              <w:t>Family support meetings can be arranged to help families and sign post them to relevant services</w:t>
            </w:r>
          </w:p>
        </w:tc>
      </w:tr>
      <w:tr w:rsidR="00955A95" w:rsidRPr="00EE5B8D" w14:paraId="19D7077A" w14:textId="77777777" w:rsidTr="00277748">
        <w:tc>
          <w:tcPr>
            <w:tcW w:w="4146" w:type="dxa"/>
          </w:tcPr>
          <w:p w14:paraId="57A564E8" w14:textId="77777777" w:rsidR="003915C4" w:rsidRPr="00EE5B8D" w:rsidRDefault="003915C4" w:rsidP="003915C4">
            <w:pPr>
              <w:rPr>
                <w:rFonts w:ascii="Tahoma" w:hAnsi="Tahoma" w:cs="Tahoma"/>
              </w:rPr>
            </w:pPr>
            <w:r w:rsidRPr="00EE5B8D">
              <w:rPr>
                <w:rFonts w:ascii="Tahoma" w:eastAsia="Arial" w:hAnsi="Tahoma" w:cs="Tahoma"/>
                <w:b/>
              </w:rPr>
              <w:t>1</w:t>
            </w:r>
            <w:r w:rsidR="00890AED" w:rsidRPr="00EE5B8D">
              <w:rPr>
                <w:rFonts w:ascii="Tahoma" w:eastAsia="Arial" w:hAnsi="Tahoma" w:cs="Tahoma"/>
                <w:b/>
              </w:rPr>
              <w:t>3</w:t>
            </w:r>
            <w:r w:rsidRPr="00EE5B8D">
              <w:rPr>
                <w:rFonts w:ascii="Tahoma" w:eastAsia="Arial" w:hAnsi="Tahoma" w:cs="Tahoma"/>
                <w:b/>
              </w:rPr>
              <w:t>.  The contact details of support services for the parents of pupils with special educational needs, including those for arrangements made in accordance with section 32.</w:t>
            </w:r>
          </w:p>
        </w:tc>
        <w:tc>
          <w:tcPr>
            <w:tcW w:w="11199" w:type="dxa"/>
            <w:gridSpan w:val="2"/>
          </w:tcPr>
          <w:p w14:paraId="7F1CEA79" w14:textId="77777777" w:rsidR="00713EB7" w:rsidRPr="00362966" w:rsidRDefault="00713EB7" w:rsidP="00713EB7">
            <w:pPr>
              <w:spacing w:after="198" w:line="276" w:lineRule="auto"/>
              <w:rPr>
                <w:rFonts w:ascii="Tahoma" w:hAnsi="Tahoma" w:cs="Tahoma"/>
              </w:rPr>
            </w:pPr>
            <w:r w:rsidRPr="00362966">
              <w:rPr>
                <w:rFonts w:ascii="Tahoma" w:eastAsia="Arial" w:hAnsi="Tahoma" w:cs="Tahoma"/>
              </w:rPr>
              <w:t xml:space="preserve">Further support and information </w:t>
            </w:r>
            <w:proofErr w:type="gramStart"/>
            <w:r w:rsidRPr="00362966">
              <w:rPr>
                <w:rFonts w:ascii="Tahoma" w:eastAsia="Arial" w:hAnsi="Tahoma" w:cs="Tahoma"/>
              </w:rPr>
              <w:t>is</w:t>
            </w:r>
            <w:proofErr w:type="gramEnd"/>
            <w:r w:rsidRPr="00362966">
              <w:rPr>
                <w:rFonts w:ascii="Tahoma" w:eastAsia="Arial" w:hAnsi="Tahoma" w:cs="Tahoma"/>
              </w:rPr>
              <w:t xml:space="preserve"> available from Warrington SEND (formerly Warrington Parent Partnership) who provide advice and support for parents and carers of children and young people with special needs from 0 to 25 living in Warrington. The service works alongside Warrington Borough Council, but operates impartially. </w:t>
            </w:r>
          </w:p>
          <w:p w14:paraId="135C2E21" w14:textId="77777777" w:rsidR="00713EB7" w:rsidRPr="00196D2E" w:rsidRDefault="00713EB7" w:rsidP="00713EB7">
            <w:pPr>
              <w:spacing w:after="218"/>
              <w:rPr>
                <w:rFonts w:ascii="Tahoma" w:hAnsi="Tahoma" w:cs="Tahoma"/>
                <w:b/>
              </w:rPr>
            </w:pPr>
            <w:r w:rsidRPr="00196D2E">
              <w:rPr>
                <w:rFonts w:ascii="Tahoma" w:eastAsia="Arial" w:hAnsi="Tahoma" w:cs="Tahoma"/>
                <w:b/>
              </w:rPr>
              <w:t xml:space="preserve">Warrington SEND IASS </w:t>
            </w:r>
          </w:p>
          <w:p w14:paraId="41F14B8F" w14:textId="77777777" w:rsidR="00E47953" w:rsidRDefault="00E47953" w:rsidP="00713EB7">
            <w:pPr>
              <w:spacing w:after="216"/>
              <w:rPr>
                <w:rFonts w:ascii="Helvetica" w:hAnsi="Helvetica"/>
                <w:color w:val="333333"/>
                <w:shd w:val="clear" w:color="auto" w:fill="FFFFFF"/>
              </w:rPr>
            </w:pPr>
            <w:r>
              <w:rPr>
                <w:rFonts w:ascii="Helvetica" w:hAnsi="Helvetica"/>
                <w:color w:val="333333"/>
                <w:shd w:val="clear" w:color="auto" w:fill="FFFFFF"/>
              </w:rPr>
              <w:t>Families and Wellbeing Directorate</w:t>
            </w:r>
            <w:r>
              <w:rPr>
                <w:rFonts w:ascii="Helvetica" w:hAnsi="Helvetica"/>
                <w:color w:val="333333"/>
              </w:rPr>
              <w:br/>
            </w:r>
            <w:r>
              <w:rPr>
                <w:rFonts w:ascii="Helvetica" w:hAnsi="Helvetica"/>
                <w:color w:val="333333"/>
                <w:shd w:val="clear" w:color="auto" w:fill="FFFFFF"/>
              </w:rPr>
              <w:t>Sandy Lane Children`s Centre</w:t>
            </w:r>
            <w:r>
              <w:rPr>
                <w:rFonts w:ascii="Helvetica" w:hAnsi="Helvetica"/>
                <w:color w:val="333333"/>
              </w:rPr>
              <w:br/>
            </w:r>
            <w:r>
              <w:rPr>
                <w:rFonts w:ascii="Helvetica" w:hAnsi="Helvetica"/>
                <w:color w:val="333333"/>
                <w:shd w:val="clear" w:color="auto" w:fill="FFFFFF"/>
              </w:rPr>
              <w:t>Sandy Lane</w:t>
            </w:r>
            <w:r>
              <w:rPr>
                <w:rFonts w:ascii="Helvetica" w:hAnsi="Helvetica"/>
                <w:color w:val="333333"/>
              </w:rPr>
              <w:br/>
            </w:r>
            <w:r>
              <w:rPr>
                <w:rFonts w:ascii="Helvetica" w:hAnsi="Helvetica"/>
                <w:color w:val="333333"/>
                <w:shd w:val="clear" w:color="auto" w:fill="FFFFFF"/>
              </w:rPr>
              <w:t>Warrington</w:t>
            </w:r>
            <w:r>
              <w:rPr>
                <w:rFonts w:ascii="Helvetica" w:hAnsi="Helvetica"/>
                <w:color w:val="333333"/>
              </w:rPr>
              <w:br/>
            </w:r>
            <w:r>
              <w:rPr>
                <w:rFonts w:ascii="Helvetica" w:hAnsi="Helvetica"/>
                <w:color w:val="333333"/>
                <w:shd w:val="clear" w:color="auto" w:fill="FFFFFF"/>
              </w:rPr>
              <w:t>WA2 9HY</w:t>
            </w:r>
          </w:p>
          <w:p w14:paraId="5448B4CB" w14:textId="36A0628B" w:rsidR="00713EB7" w:rsidRPr="00362966" w:rsidRDefault="00713EB7" w:rsidP="00713EB7">
            <w:pPr>
              <w:spacing w:after="216"/>
              <w:rPr>
                <w:rFonts w:ascii="Tahoma" w:hAnsi="Tahoma" w:cs="Tahoma"/>
              </w:rPr>
            </w:pPr>
            <w:r w:rsidRPr="00362966">
              <w:rPr>
                <w:rFonts w:ascii="Tahoma" w:eastAsia="Arial" w:hAnsi="Tahoma" w:cs="Tahoma"/>
              </w:rPr>
              <w:t xml:space="preserve">Website: </w:t>
            </w:r>
            <w:hyperlink r:id="rId21">
              <w:r w:rsidRPr="00362966">
                <w:rPr>
                  <w:rFonts w:ascii="Tahoma" w:eastAsia="Arial" w:hAnsi="Tahoma" w:cs="Tahoma"/>
                  <w:color w:val="0000FF"/>
                  <w:u w:val="single" w:color="0000FF"/>
                </w:rPr>
                <w:t>http://www.warringtonsendiass.co.uk</w:t>
              </w:r>
            </w:hyperlink>
            <w:hyperlink r:id="rId22">
              <w:r w:rsidRPr="00362966">
                <w:rPr>
                  <w:rFonts w:ascii="Tahoma" w:eastAsia="Arial" w:hAnsi="Tahoma" w:cs="Tahoma"/>
                </w:rPr>
                <w:t xml:space="preserve"> </w:t>
              </w:r>
            </w:hyperlink>
          </w:p>
          <w:p w14:paraId="4A4F2925" w14:textId="77777777" w:rsidR="003915C4" w:rsidRDefault="00196D2E" w:rsidP="00196D2E">
            <w:pPr>
              <w:spacing w:after="218"/>
              <w:rPr>
                <w:rFonts w:ascii="Tahoma" w:eastAsia="Arial" w:hAnsi="Tahoma" w:cs="Tahoma"/>
              </w:rPr>
            </w:pPr>
            <w:r>
              <w:rPr>
                <w:rFonts w:ascii="Tahoma" w:eastAsia="Arial" w:hAnsi="Tahoma" w:cs="Tahoma"/>
              </w:rPr>
              <w:t xml:space="preserve">Phone Number:  </w:t>
            </w:r>
            <w:r w:rsidR="00713EB7" w:rsidRPr="00362966">
              <w:rPr>
                <w:rFonts w:ascii="Tahoma" w:eastAsia="Arial" w:hAnsi="Tahoma" w:cs="Tahoma"/>
              </w:rPr>
              <w:t>01925 442978</w:t>
            </w:r>
          </w:p>
          <w:p w14:paraId="68C64878" w14:textId="038D35CB" w:rsidR="00196D2E" w:rsidRPr="00196D2E" w:rsidRDefault="00196D2E" w:rsidP="00196D2E">
            <w:pPr>
              <w:spacing w:after="218"/>
              <w:rPr>
                <w:rFonts w:ascii="Tahoma" w:eastAsia="Arial" w:hAnsi="Tahoma" w:cs="Tahoma"/>
              </w:rPr>
            </w:pPr>
            <w:r>
              <w:rPr>
                <w:rFonts w:ascii="Tahoma" w:eastAsia="Arial" w:hAnsi="Tahoma" w:cs="Tahoma"/>
              </w:rPr>
              <w:t>Email: infosendiass@warrington.gov.uk</w:t>
            </w:r>
          </w:p>
        </w:tc>
      </w:tr>
      <w:tr w:rsidR="00955A95" w:rsidRPr="00EE5B8D" w14:paraId="6C7436B2" w14:textId="77777777" w:rsidTr="00277748">
        <w:tc>
          <w:tcPr>
            <w:tcW w:w="4146" w:type="dxa"/>
          </w:tcPr>
          <w:p w14:paraId="69468BAA" w14:textId="77777777" w:rsidR="003915C4" w:rsidRDefault="003915C4" w:rsidP="003915C4">
            <w:pPr>
              <w:rPr>
                <w:rFonts w:ascii="Tahoma" w:eastAsia="Arial" w:hAnsi="Tahoma" w:cs="Tahoma"/>
              </w:rPr>
            </w:pPr>
            <w:r w:rsidRPr="00EE5B8D">
              <w:rPr>
                <w:rFonts w:ascii="Tahoma" w:eastAsia="Arial" w:hAnsi="Tahoma" w:cs="Tahoma"/>
                <w:b/>
              </w:rPr>
              <w:t>1</w:t>
            </w:r>
            <w:r w:rsidR="00890AED" w:rsidRPr="00EE5B8D">
              <w:rPr>
                <w:rFonts w:ascii="Tahoma" w:eastAsia="Arial" w:hAnsi="Tahoma" w:cs="Tahoma"/>
                <w:b/>
              </w:rPr>
              <w:t>4</w:t>
            </w:r>
            <w:r w:rsidRPr="00EE5B8D">
              <w:rPr>
                <w:rFonts w:ascii="Tahoma" w:eastAsia="Arial" w:hAnsi="Tahoma" w:cs="Tahoma"/>
                <w:b/>
              </w:rPr>
              <w:t>.  The school’s arrangements for supporting pupils with special educational needs in a transfer between phases of education or in preparation for adulthood and independent living.</w:t>
            </w:r>
            <w:r w:rsidRPr="00EE5B8D">
              <w:rPr>
                <w:rFonts w:ascii="Tahoma" w:eastAsia="Arial" w:hAnsi="Tahoma" w:cs="Tahoma"/>
              </w:rPr>
              <w:t xml:space="preserve">  </w:t>
            </w:r>
          </w:p>
          <w:p w14:paraId="5268E960" w14:textId="77777777" w:rsidR="00D86595" w:rsidRDefault="00D86595" w:rsidP="003915C4">
            <w:pPr>
              <w:rPr>
                <w:rFonts w:ascii="Tahoma" w:eastAsia="Arial" w:hAnsi="Tahoma" w:cs="Tahoma"/>
              </w:rPr>
            </w:pPr>
          </w:p>
          <w:p w14:paraId="1DCDE1F1" w14:textId="77777777" w:rsidR="00D86595" w:rsidRDefault="00D86595" w:rsidP="003915C4">
            <w:pPr>
              <w:rPr>
                <w:rFonts w:ascii="Tahoma" w:eastAsia="Arial" w:hAnsi="Tahoma" w:cs="Tahoma"/>
              </w:rPr>
            </w:pPr>
          </w:p>
          <w:p w14:paraId="7E619AC3" w14:textId="77777777" w:rsidR="00D86595" w:rsidRPr="00EE5B8D" w:rsidRDefault="00D86595" w:rsidP="003915C4">
            <w:pPr>
              <w:rPr>
                <w:rFonts w:ascii="Tahoma" w:hAnsi="Tahoma" w:cs="Tahoma"/>
              </w:rPr>
            </w:pPr>
            <w:r>
              <w:rPr>
                <w:rFonts w:ascii="Tahoma" w:hAnsi="Tahoma" w:cs="Tahoma"/>
                <w:noProof/>
              </w:rPr>
              <w:drawing>
                <wp:inline distT="0" distB="0" distL="0" distR="0" wp14:anchorId="4FE6537D" wp14:editId="521DC5EA">
                  <wp:extent cx="2172615" cy="1426121"/>
                  <wp:effectExtent l="0" t="0" r="0" b="3175"/>
                  <wp:docPr id="14" name="Picture 14" descr="C:\Users\h.plant\AppData\Local\Microsoft\Windows\INetCache\Content.MSO\8491CA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h.plant\AppData\Local\Microsoft\Windows\INetCache\Content.MSO\8491CAC8.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80334" cy="1431188"/>
                          </a:xfrm>
                          <a:prstGeom prst="rect">
                            <a:avLst/>
                          </a:prstGeom>
                          <a:noFill/>
                          <a:ln>
                            <a:noFill/>
                          </a:ln>
                        </pic:spPr>
                      </pic:pic>
                    </a:graphicData>
                  </a:graphic>
                </wp:inline>
              </w:drawing>
            </w:r>
          </w:p>
        </w:tc>
        <w:tc>
          <w:tcPr>
            <w:tcW w:w="11199" w:type="dxa"/>
            <w:gridSpan w:val="2"/>
          </w:tcPr>
          <w:p w14:paraId="017B1E3C" w14:textId="4B96E514" w:rsidR="00EE5B8D" w:rsidRDefault="00196D2E" w:rsidP="003915C4">
            <w:pPr>
              <w:rPr>
                <w:rFonts w:ascii="Tahoma" w:hAnsi="Tahoma" w:cs="Tahoma"/>
              </w:rPr>
            </w:pPr>
            <w:r>
              <w:rPr>
                <w:rFonts w:ascii="Tahoma" w:hAnsi="Tahoma" w:cs="Tahoma"/>
              </w:rPr>
              <w:lastRenderedPageBreak/>
              <w:t>Arrangements in place at the school include:</w:t>
            </w:r>
          </w:p>
          <w:p w14:paraId="76DF1F75" w14:textId="77777777" w:rsidR="00196D2E" w:rsidRDefault="00196D2E" w:rsidP="003915C4">
            <w:pPr>
              <w:rPr>
                <w:rFonts w:ascii="Tahoma" w:hAnsi="Tahoma" w:cs="Tahoma"/>
              </w:rPr>
            </w:pPr>
          </w:p>
          <w:p w14:paraId="2F95295F" w14:textId="441F38B4" w:rsidR="004C2DB4" w:rsidRDefault="004C2DB4" w:rsidP="00EE5B8D">
            <w:pPr>
              <w:pStyle w:val="ListParagraph"/>
              <w:numPr>
                <w:ilvl w:val="0"/>
                <w:numId w:val="19"/>
              </w:numPr>
              <w:rPr>
                <w:rFonts w:ascii="Tahoma" w:hAnsi="Tahoma" w:cs="Tahoma"/>
              </w:rPr>
            </w:pPr>
            <w:r>
              <w:rPr>
                <w:rFonts w:ascii="Tahoma" w:hAnsi="Tahoma" w:cs="Tahoma"/>
              </w:rPr>
              <w:t>Transition events during the Summer term for children new to Nursery or Reception Class.</w:t>
            </w:r>
          </w:p>
          <w:p w14:paraId="7CCF18DE" w14:textId="3606A9C4" w:rsidR="004C2DB4" w:rsidRDefault="004C2DB4" w:rsidP="00EE5B8D">
            <w:pPr>
              <w:pStyle w:val="ListParagraph"/>
              <w:numPr>
                <w:ilvl w:val="0"/>
                <w:numId w:val="19"/>
              </w:numPr>
              <w:rPr>
                <w:rFonts w:ascii="Tahoma" w:hAnsi="Tahoma" w:cs="Tahoma"/>
              </w:rPr>
            </w:pPr>
            <w:r>
              <w:rPr>
                <w:rFonts w:ascii="Tahoma" w:hAnsi="Tahoma" w:cs="Tahoma"/>
              </w:rPr>
              <w:t>Discussions with previous settings where appropriate.</w:t>
            </w:r>
          </w:p>
          <w:p w14:paraId="38AB950D" w14:textId="57BD848C" w:rsidR="004C2DB4" w:rsidRDefault="004C2DB4" w:rsidP="00EE5B8D">
            <w:pPr>
              <w:pStyle w:val="ListParagraph"/>
              <w:numPr>
                <w:ilvl w:val="0"/>
                <w:numId w:val="19"/>
              </w:numPr>
              <w:rPr>
                <w:rFonts w:ascii="Tahoma" w:hAnsi="Tahoma" w:cs="Tahoma"/>
              </w:rPr>
            </w:pPr>
            <w:r>
              <w:rPr>
                <w:rFonts w:ascii="Tahoma" w:hAnsi="Tahoma" w:cs="Tahoma"/>
              </w:rPr>
              <w:t>Personalised transition for EYFS as required.</w:t>
            </w:r>
          </w:p>
          <w:p w14:paraId="1D1C2749" w14:textId="57DF762A" w:rsidR="00EE5B8D" w:rsidRPr="00EE5B8D" w:rsidRDefault="004C2DB4" w:rsidP="00EE5B8D">
            <w:pPr>
              <w:pStyle w:val="ListParagraph"/>
              <w:numPr>
                <w:ilvl w:val="0"/>
                <w:numId w:val="19"/>
              </w:numPr>
              <w:rPr>
                <w:rFonts w:ascii="Tahoma" w:hAnsi="Tahoma" w:cs="Tahoma"/>
              </w:rPr>
            </w:pPr>
            <w:r>
              <w:rPr>
                <w:rFonts w:ascii="Tahoma" w:hAnsi="Tahoma" w:cs="Tahoma"/>
              </w:rPr>
              <w:t xml:space="preserve"> ‘Meet the teacher’ </w:t>
            </w:r>
            <w:r w:rsidR="00EE5B8D" w:rsidRPr="00EE5B8D">
              <w:rPr>
                <w:rFonts w:ascii="Tahoma" w:hAnsi="Tahoma" w:cs="Tahoma"/>
              </w:rPr>
              <w:t>meetings</w:t>
            </w:r>
            <w:r>
              <w:rPr>
                <w:rFonts w:ascii="Tahoma" w:hAnsi="Tahoma" w:cs="Tahoma"/>
              </w:rPr>
              <w:t xml:space="preserve"> in September </w:t>
            </w:r>
            <w:r w:rsidR="00EE5B8D" w:rsidRPr="00EE5B8D">
              <w:rPr>
                <w:rFonts w:ascii="Tahoma" w:hAnsi="Tahoma" w:cs="Tahoma"/>
              </w:rPr>
              <w:t>with parents</w:t>
            </w:r>
            <w:r>
              <w:rPr>
                <w:rFonts w:ascii="Tahoma" w:hAnsi="Tahoma" w:cs="Tahoma"/>
              </w:rPr>
              <w:t xml:space="preserve"> and </w:t>
            </w:r>
            <w:r w:rsidR="00EE5B8D" w:rsidRPr="00EE5B8D">
              <w:rPr>
                <w:rFonts w:ascii="Tahoma" w:hAnsi="Tahoma" w:cs="Tahoma"/>
              </w:rPr>
              <w:t>new teachers</w:t>
            </w:r>
            <w:r>
              <w:rPr>
                <w:rFonts w:ascii="Tahoma" w:hAnsi="Tahoma" w:cs="Tahoma"/>
              </w:rPr>
              <w:t xml:space="preserve">.  </w:t>
            </w:r>
            <w:proofErr w:type="spellStart"/>
            <w:r w:rsidR="00EE5B8D" w:rsidRPr="00EE5B8D">
              <w:rPr>
                <w:rFonts w:ascii="Tahoma" w:hAnsi="Tahoma" w:cs="Tahoma"/>
              </w:rPr>
              <w:t>SENDCo</w:t>
            </w:r>
            <w:proofErr w:type="spellEnd"/>
            <w:r w:rsidR="00EE5B8D" w:rsidRPr="00EE5B8D">
              <w:rPr>
                <w:rFonts w:ascii="Tahoma" w:hAnsi="Tahoma" w:cs="Tahoma"/>
              </w:rPr>
              <w:t xml:space="preserve"> </w:t>
            </w:r>
            <w:r>
              <w:rPr>
                <w:rFonts w:ascii="Tahoma" w:hAnsi="Tahoma" w:cs="Tahoma"/>
              </w:rPr>
              <w:t>is available to discuss parental concerns.</w:t>
            </w:r>
          </w:p>
          <w:p w14:paraId="3433E38A" w14:textId="1136E523" w:rsidR="003915C4" w:rsidRDefault="00EE5B8D" w:rsidP="00473B7D">
            <w:pPr>
              <w:pStyle w:val="ListParagraph"/>
              <w:numPr>
                <w:ilvl w:val="0"/>
                <w:numId w:val="19"/>
              </w:numPr>
              <w:rPr>
                <w:rFonts w:ascii="Tahoma" w:hAnsi="Tahoma" w:cs="Tahoma"/>
              </w:rPr>
            </w:pPr>
            <w:r w:rsidRPr="00EE5B8D">
              <w:rPr>
                <w:rFonts w:ascii="Tahoma" w:hAnsi="Tahoma" w:cs="Tahoma"/>
              </w:rPr>
              <w:lastRenderedPageBreak/>
              <w:t>Transition books created for individuals if required. When moving to a new year group, the needs of SEND children are discussed during transition meetings between the current and new teacher</w:t>
            </w:r>
            <w:r w:rsidR="00045B81">
              <w:rPr>
                <w:rFonts w:ascii="Tahoma" w:hAnsi="Tahoma" w:cs="Tahoma"/>
              </w:rPr>
              <w:t xml:space="preserve">. </w:t>
            </w:r>
            <w:r w:rsidRPr="00EE5B8D">
              <w:rPr>
                <w:rFonts w:ascii="Tahoma" w:hAnsi="Tahoma" w:cs="Tahoma"/>
              </w:rPr>
              <w:t>Information regarding individual pupil’s SEND is passed on in the class file</w:t>
            </w:r>
            <w:r w:rsidR="004C2DB4">
              <w:rPr>
                <w:rFonts w:ascii="Tahoma" w:hAnsi="Tahoma" w:cs="Tahoma"/>
              </w:rPr>
              <w:t>.</w:t>
            </w:r>
          </w:p>
          <w:p w14:paraId="02011782" w14:textId="237BE36C" w:rsidR="00C93A18" w:rsidRDefault="00C93A18" w:rsidP="00473B7D">
            <w:pPr>
              <w:pStyle w:val="ListParagraph"/>
              <w:numPr>
                <w:ilvl w:val="0"/>
                <w:numId w:val="19"/>
              </w:numPr>
              <w:rPr>
                <w:rFonts w:ascii="Tahoma" w:hAnsi="Tahoma" w:cs="Tahoma"/>
              </w:rPr>
            </w:pPr>
            <w:r>
              <w:rPr>
                <w:rFonts w:ascii="Tahoma" w:hAnsi="Tahoma" w:cs="Tahoma"/>
              </w:rPr>
              <w:t>Transition visits to the new classroom environment during the Summer term.</w:t>
            </w:r>
          </w:p>
          <w:p w14:paraId="2367769A" w14:textId="50CE5B36" w:rsidR="004C2DB4" w:rsidRPr="00EE5B8D" w:rsidRDefault="004C2DB4" w:rsidP="00473B7D">
            <w:pPr>
              <w:pStyle w:val="ListParagraph"/>
              <w:numPr>
                <w:ilvl w:val="0"/>
                <w:numId w:val="19"/>
              </w:numPr>
              <w:rPr>
                <w:rFonts w:ascii="Tahoma" w:hAnsi="Tahoma" w:cs="Tahoma"/>
              </w:rPr>
            </w:pPr>
            <w:r>
              <w:rPr>
                <w:rFonts w:ascii="Tahoma" w:hAnsi="Tahoma" w:cs="Tahoma"/>
              </w:rPr>
              <w:t>If a child is moving to a new educational setting, r</w:t>
            </w:r>
            <w:r w:rsidRPr="00EE5B8D">
              <w:rPr>
                <w:rFonts w:ascii="Tahoma" w:hAnsi="Tahoma" w:cs="Tahoma"/>
              </w:rPr>
              <w:t xml:space="preserve">ecords </w:t>
            </w:r>
            <w:r>
              <w:rPr>
                <w:rFonts w:ascii="Tahoma" w:hAnsi="Tahoma" w:cs="Tahoma"/>
              </w:rPr>
              <w:t xml:space="preserve">are </w:t>
            </w:r>
            <w:r w:rsidRPr="00EE5B8D">
              <w:rPr>
                <w:rFonts w:ascii="Tahoma" w:hAnsi="Tahoma" w:cs="Tahoma"/>
              </w:rPr>
              <w:t xml:space="preserve">sent to next school with details of </w:t>
            </w:r>
            <w:r w:rsidR="00473B7D">
              <w:rPr>
                <w:rFonts w:ascii="Tahoma" w:hAnsi="Tahoma" w:cs="Tahoma"/>
              </w:rPr>
              <w:t xml:space="preserve">            </w:t>
            </w:r>
            <w:r w:rsidRPr="00EE5B8D">
              <w:rPr>
                <w:rFonts w:ascii="Tahoma" w:hAnsi="Tahoma" w:cs="Tahoma"/>
              </w:rPr>
              <w:t>SEND and provision so far</w:t>
            </w:r>
            <w:r>
              <w:rPr>
                <w:rFonts w:ascii="Tahoma" w:hAnsi="Tahoma" w:cs="Tahoma"/>
              </w:rPr>
              <w:t xml:space="preserve"> and there will be liaison between the </w:t>
            </w:r>
            <w:proofErr w:type="spellStart"/>
            <w:r>
              <w:rPr>
                <w:rFonts w:ascii="Tahoma" w:hAnsi="Tahoma" w:cs="Tahoma"/>
              </w:rPr>
              <w:t>SENDCo</w:t>
            </w:r>
            <w:proofErr w:type="spellEnd"/>
            <w:r>
              <w:rPr>
                <w:rFonts w:ascii="Tahoma" w:hAnsi="Tahoma" w:cs="Tahoma"/>
              </w:rPr>
              <w:t xml:space="preserve"> and </w:t>
            </w:r>
            <w:proofErr w:type="spellStart"/>
            <w:r>
              <w:rPr>
                <w:rFonts w:ascii="Tahoma" w:hAnsi="Tahoma" w:cs="Tahoma"/>
              </w:rPr>
              <w:t>classteachers</w:t>
            </w:r>
            <w:proofErr w:type="spellEnd"/>
            <w:r>
              <w:rPr>
                <w:rFonts w:ascii="Tahoma" w:hAnsi="Tahoma" w:cs="Tahoma"/>
              </w:rPr>
              <w:t>.</w:t>
            </w:r>
          </w:p>
          <w:p w14:paraId="538EABF3" w14:textId="77777777" w:rsidR="004C2DB4" w:rsidRPr="004C2DB4" w:rsidRDefault="004C2DB4" w:rsidP="004C2DB4">
            <w:pPr>
              <w:ind w:left="720"/>
              <w:rPr>
                <w:rFonts w:ascii="Tahoma" w:hAnsi="Tahoma" w:cs="Tahoma"/>
              </w:rPr>
            </w:pPr>
          </w:p>
          <w:p w14:paraId="45ACF575" w14:textId="77777777" w:rsidR="00EE5B8D" w:rsidRDefault="00EE5B8D" w:rsidP="00EE5B8D">
            <w:pPr>
              <w:pStyle w:val="ListParagraph"/>
              <w:rPr>
                <w:rFonts w:ascii="Tahoma" w:hAnsi="Tahoma" w:cs="Tahoma"/>
              </w:rPr>
            </w:pPr>
          </w:p>
          <w:p w14:paraId="1751588E" w14:textId="77777777" w:rsidR="00EE5B8D" w:rsidRDefault="00EE5B8D" w:rsidP="00EE5B8D">
            <w:pPr>
              <w:rPr>
                <w:rFonts w:ascii="Tahoma" w:hAnsi="Tahoma" w:cs="Tahoma"/>
              </w:rPr>
            </w:pPr>
            <w:r>
              <w:rPr>
                <w:rFonts w:ascii="Tahoma" w:hAnsi="Tahoma" w:cs="Tahoma"/>
              </w:rPr>
              <w:t>Transition to high school is carefully planned, especially for those children with SEND</w:t>
            </w:r>
          </w:p>
          <w:p w14:paraId="26BF0B44" w14:textId="77777777" w:rsidR="00EE5B8D" w:rsidRDefault="00EE5B8D" w:rsidP="00EE5B8D">
            <w:pPr>
              <w:pStyle w:val="ListParagraph"/>
              <w:numPr>
                <w:ilvl w:val="0"/>
                <w:numId w:val="20"/>
              </w:numPr>
              <w:rPr>
                <w:rFonts w:ascii="Tahoma" w:hAnsi="Tahoma" w:cs="Tahoma"/>
              </w:rPr>
            </w:pPr>
            <w:r>
              <w:rPr>
                <w:rFonts w:ascii="Tahoma" w:hAnsi="Tahoma" w:cs="Tahoma"/>
              </w:rPr>
              <w:t>EHCP review meetings in Year 5</w:t>
            </w:r>
            <w:r w:rsidR="000F1C72">
              <w:rPr>
                <w:rFonts w:ascii="Tahoma" w:hAnsi="Tahoma" w:cs="Tahoma"/>
              </w:rPr>
              <w:t xml:space="preserve"> and Year 6</w:t>
            </w:r>
            <w:r>
              <w:rPr>
                <w:rFonts w:ascii="Tahoma" w:hAnsi="Tahoma" w:cs="Tahoma"/>
              </w:rPr>
              <w:t xml:space="preserve"> discuss and plan for high school placements</w:t>
            </w:r>
          </w:p>
          <w:p w14:paraId="0A1FF4B7" w14:textId="6F3E94DF" w:rsidR="00EA3DE0" w:rsidRDefault="00045B81" w:rsidP="00EE5B8D">
            <w:pPr>
              <w:pStyle w:val="ListParagraph"/>
              <w:numPr>
                <w:ilvl w:val="0"/>
                <w:numId w:val="20"/>
              </w:numPr>
              <w:rPr>
                <w:rFonts w:ascii="Tahoma" w:hAnsi="Tahoma" w:cs="Tahoma"/>
              </w:rPr>
            </w:pPr>
            <w:r>
              <w:rPr>
                <w:rFonts w:ascii="Tahoma" w:hAnsi="Tahoma" w:cs="Tahoma"/>
              </w:rPr>
              <w:t xml:space="preserve">SENDCo from the high schools involved in transition discussions with </w:t>
            </w:r>
            <w:r w:rsidR="00196D2E">
              <w:rPr>
                <w:rFonts w:ascii="Tahoma" w:hAnsi="Tahoma" w:cs="Tahoma"/>
              </w:rPr>
              <w:t>Penketh South Primary Schools</w:t>
            </w:r>
            <w:r w:rsidR="004326C0">
              <w:rPr>
                <w:rFonts w:ascii="Tahoma" w:hAnsi="Tahoma" w:cs="Tahoma"/>
              </w:rPr>
              <w:t>’</w:t>
            </w:r>
            <w:r>
              <w:rPr>
                <w:rFonts w:ascii="Tahoma" w:hAnsi="Tahoma" w:cs="Tahoma"/>
              </w:rPr>
              <w:t xml:space="preserve"> teachers and </w:t>
            </w:r>
            <w:proofErr w:type="spellStart"/>
            <w:r>
              <w:rPr>
                <w:rFonts w:ascii="Tahoma" w:hAnsi="Tahoma" w:cs="Tahoma"/>
              </w:rPr>
              <w:t>SENDCo</w:t>
            </w:r>
            <w:proofErr w:type="spellEnd"/>
          </w:p>
          <w:p w14:paraId="0545AC69" w14:textId="77777777" w:rsidR="00045B81" w:rsidRDefault="00045B81" w:rsidP="00EE5B8D">
            <w:pPr>
              <w:pStyle w:val="ListParagraph"/>
              <w:numPr>
                <w:ilvl w:val="0"/>
                <w:numId w:val="20"/>
              </w:numPr>
              <w:rPr>
                <w:rFonts w:ascii="Tahoma" w:hAnsi="Tahoma" w:cs="Tahoma"/>
              </w:rPr>
            </w:pPr>
            <w:r>
              <w:rPr>
                <w:rFonts w:ascii="Tahoma" w:hAnsi="Tahoma" w:cs="Tahoma"/>
              </w:rPr>
              <w:t>High school staff meet key children and organise additional visits to high school</w:t>
            </w:r>
          </w:p>
          <w:p w14:paraId="5CF3EAF2" w14:textId="77777777" w:rsidR="00045B81" w:rsidRDefault="00045B81" w:rsidP="00EE5B8D">
            <w:pPr>
              <w:pStyle w:val="ListParagraph"/>
              <w:numPr>
                <w:ilvl w:val="0"/>
                <w:numId w:val="20"/>
              </w:numPr>
              <w:rPr>
                <w:rFonts w:ascii="Tahoma" w:hAnsi="Tahoma" w:cs="Tahoma"/>
              </w:rPr>
            </w:pPr>
            <w:r>
              <w:rPr>
                <w:rFonts w:ascii="Tahoma" w:hAnsi="Tahoma" w:cs="Tahoma"/>
              </w:rPr>
              <w:t>Records sent to the next school with details and provision of SEND</w:t>
            </w:r>
          </w:p>
          <w:p w14:paraId="1489259A" w14:textId="77777777" w:rsidR="00045B81" w:rsidRPr="00045B81" w:rsidRDefault="00045B81" w:rsidP="00045B81">
            <w:pPr>
              <w:rPr>
                <w:rFonts w:ascii="Tahoma" w:hAnsi="Tahoma" w:cs="Tahoma"/>
              </w:rPr>
            </w:pPr>
          </w:p>
        </w:tc>
      </w:tr>
      <w:tr w:rsidR="00955A95" w:rsidRPr="00EE5B8D" w14:paraId="2F057B27" w14:textId="77777777" w:rsidTr="00277748">
        <w:tc>
          <w:tcPr>
            <w:tcW w:w="4146" w:type="dxa"/>
          </w:tcPr>
          <w:p w14:paraId="41633BE2" w14:textId="77777777" w:rsidR="003915C4" w:rsidRPr="00EE5B8D" w:rsidRDefault="003915C4" w:rsidP="003915C4">
            <w:pPr>
              <w:rPr>
                <w:rFonts w:ascii="Tahoma" w:hAnsi="Tahoma" w:cs="Tahoma"/>
              </w:rPr>
            </w:pPr>
            <w:r w:rsidRPr="00EE5B8D">
              <w:rPr>
                <w:rFonts w:ascii="Tahoma" w:eastAsia="Arial" w:hAnsi="Tahoma" w:cs="Tahoma"/>
                <w:b/>
              </w:rPr>
              <w:lastRenderedPageBreak/>
              <w:t>1</w:t>
            </w:r>
            <w:r w:rsidR="00890AED" w:rsidRPr="00EE5B8D">
              <w:rPr>
                <w:rFonts w:ascii="Tahoma" w:eastAsia="Arial" w:hAnsi="Tahoma" w:cs="Tahoma"/>
                <w:b/>
              </w:rPr>
              <w:t>5</w:t>
            </w:r>
            <w:r w:rsidRPr="00EE5B8D">
              <w:rPr>
                <w:rFonts w:ascii="Tahoma" w:eastAsia="Arial" w:hAnsi="Tahoma" w:cs="Tahoma"/>
                <w:b/>
              </w:rPr>
              <w:t xml:space="preserve">.  Information on where the local authority’s local offer is published. </w:t>
            </w:r>
            <w:r w:rsidRPr="00EE5B8D">
              <w:rPr>
                <w:rFonts w:ascii="Tahoma" w:eastAsia="Arial" w:hAnsi="Tahoma" w:cs="Tahoma"/>
                <w:color w:val="222222"/>
              </w:rPr>
              <w:t xml:space="preserve"> </w:t>
            </w:r>
          </w:p>
          <w:p w14:paraId="16FD1243" w14:textId="77777777" w:rsidR="003915C4" w:rsidRPr="00EE5B8D" w:rsidRDefault="003915C4" w:rsidP="003915C4">
            <w:pPr>
              <w:ind w:left="720"/>
              <w:rPr>
                <w:rFonts w:ascii="Tahoma" w:hAnsi="Tahoma" w:cs="Tahoma"/>
              </w:rPr>
            </w:pPr>
            <w:r w:rsidRPr="00EE5B8D">
              <w:rPr>
                <w:rFonts w:ascii="Tahoma" w:eastAsia="Arial" w:hAnsi="Tahoma" w:cs="Tahoma"/>
                <w:b/>
              </w:rPr>
              <w:t xml:space="preserve"> </w:t>
            </w:r>
          </w:p>
          <w:p w14:paraId="05B260EC" w14:textId="77777777" w:rsidR="003915C4" w:rsidRPr="00EE5B8D" w:rsidRDefault="003915C4" w:rsidP="003915C4">
            <w:pPr>
              <w:rPr>
                <w:rFonts w:ascii="Tahoma" w:hAnsi="Tahoma" w:cs="Tahoma"/>
              </w:rPr>
            </w:pPr>
            <w:r w:rsidRPr="00EE5B8D">
              <w:rPr>
                <w:rFonts w:ascii="Tahoma" w:hAnsi="Tahoma" w:cs="Tahoma"/>
                <w:noProof/>
              </w:rPr>
              <w:drawing>
                <wp:inline distT="0" distB="0" distL="0" distR="0" wp14:anchorId="5B3E843D" wp14:editId="0863F706">
                  <wp:extent cx="2386965" cy="949960"/>
                  <wp:effectExtent l="0" t="0" r="0" b="0"/>
                  <wp:docPr id="1516" name="Picture 1516"/>
                  <wp:cNvGraphicFramePr/>
                  <a:graphic xmlns:a="http://schemas.openxmlformats.org/drawingml/2006/main">
                    <a:graphicData uri="http://schemas.openxmlformats.org/drawingml/2006/picture">
                      <pic:pic xmlns:pic="http://schemas.openxmlformats.org/drawingml/2006/picture">
                        <pic:nvPicPr>
                          <pic:cNvPr id="1516" name="Picture 1516"/>
                          <pic:cNvPicPr/>
                        </pic:nvPicPr>
                        <pic:blipFill>
                          <a:blip r:embed="rId24"/>
                          <a:stretch>
                            <a:fillRect/>
                          </a:stretch>
                        </pic:blipFill>
                        <pic:spPr>
                          <a:xfrm>
                            <a:off x="0" y="0"/>
                            <a:ext cx="2386965" cy="949960"/>
                          </a:xfrm>
                          <a:prstGeom prst="rect">
                            <a:avLst/>
                          </a:prstGeom>
                        </pic:spPr>
                      </pic:pic>
                    </a:graphicData>
                  </a:graphic>
                </wp:inline>
              </w:drawing>
            </w:r>
          </w:p>
        </w:tc>
        <w:tc>
          <w:tcPr>
            <w:tcW w:w="11199" w:type="dxa"/>
            <w:gridSpan w:val="2"/>
          </w:tcPr>
          <w:p w14:paraId="273CE346" w14:textId="77777777" w:rsidR="003915C4" w:rsidRPr="00EE5B8D" w:rsidRDefault="003915C4" w:rsidP="003915C4">
            <w:pPr>
              <w:spacing w:after="179"/>
              <w:ind w:right="426"/>
              <w:rPr>
                <w:rFonts w:ascii="Tahoma" w:hAnsi="Tahoma" w:cs="Tahoma"/>
              </w:rPr>
            </w:pPr>
            <w:r w:rsidRPr="00EE5B8D">
              <w:rPr>
                <w:rFonts w:ascii="Tahoma" w:hAnsi="Tahoma" w:cs="Tahoma"/>
                <w:noProof/>
              </w:rPr>
              <w:drawing>
                <wp:anchor distT="0" distB="0" distL="114300" distR="114300" simplePos="0" relativeHeight="251666432" behindDoc="0" locked="0" layoutInCell="1" allowOverlap="0" wp14:anchorId="7E085301" wp14:editId="2065458D">
                  <wp:simplePos x="0" y="0"/>
                  <wp:positionH relativeFrom="column">
                    <wp:posOffset>4251325</wp:posOffset>
                  </wp:positionH>
                  <wp:positionV relativeFrom="paragraph">
                    <wp:posOffset>59197</wp:posOffset>
                  </wp:positionV>
                  <wp:extent cx="1885950" cy="1118235"/>
                  <wp:effectExtent l="0" t="0" r="0" b="5715"/>
                  <wp:wrapSquare wrapText="bothSides"/>
                  <wp:docPr id="1573" name="Picture 1573">
                    <a:hlinkClick xmlns:a="http://schemas.openxmlformats.org/drawingml/2006/main" r:id="rId25"/>
                  </wp:docPr>
                  <wp:cNvGraphicFramePr/>
                  <a:graphic xmlns:a="http://schemas.openxmlformats.org/drawingml/2006/main">
                    <a:graphicData uri="http://schemas.openxmlformats.org/drawingml/2006/picture">
                      <pic:pic xmlns:pic="http://schemas.openxmlformats.org/drawingml/2006/picture">
                        <pic:nvPicPr>
                          <pic:cNvPr id="1573" name="Picture 1573">
                            <a:hlinkClick r:id="rId25"/>
                          </pic:cNvPr>
                          <pic:cNvPicPr/>
                        </pic:nvPicPr>
                        <pic:blipFill>
                          <a:blip r:embed="rId26"/>
                          <a:stretch>
                            <a:fillRect/>
                          </a:stretch>
                        </pic:blipFill>
                        <pic:spPr>
                          <a:xfrm>
                            <a:off x="0" y="0"/>
                            <a:ext cx="1885950" cy="1118235"/>
                          </a:xfrm>
                          <a:prstGeom prst="rect">
                            <a:avLst/>
                          </a:prstGeom>
                        </pic:spPr>
                      </pic:pic>
                    </a:graphicData>
                  </a:graphic>
                </wp:anchor>
              </w:drawing>
            </w:r>
            <w:r w:rsidRPr="00EE5B8D">
              <w:rPr>
                <w:rFonts w:ascii="Tahoma" w:eastAsia="Arial" w:hAnsi="Tahoma" w:cs="Tahoma"/>
              </w:rPr>
              <w:t xml:space="preserve"> </w:t>
            </w:r>
          </w:p>
          <w:p w14:paraId="65E7CE57" w14:textId="77777777" w:rsidR="003915C4" w:rsidRPr="00EE5B8D" w:rsidRDefault="003915C4" w:rsidP="003915C4">
            <w:pPr>
              <w:spacing w:after="218"/>
              <w:ind w:right="426"/>
              <w:rPr>
                <w:rFonts w:ascii="Tahoma" w:hAnsi="Tahoma" w:cs="Tahoma"/>
              </w:rPr>
            </w:pPr>
            <w:r w:rsidRPr="00EE5B8D">
              <w:rPr>
                <w:rFonts w:ascii="Tahoma" w:eastAsia="Arial" w:hAnsi="Tahoma" w:cs="Tahoma"/>
              </w:rPr>
              <w:t xml:space="preserve">Full details can be found at: </w:t>
            </w:r>
          </w:p>
          <w:p w14:paraId="08E3DE9D" w14:textId="77777777" w:rsidR="003915C4" w:rsidRPr="00EE5B8D" w:rsidRDefault="00EA7AC9" w:rsidP="003915C4">
            <w:pPr>
              <w:spacing w:after="215"/>
              <w:ind w:right="426"/>
              <w:rPr>
                <w:rFonts w:ascii="Tahoma" w:hAnsi="Tahoma" w:cs="Tahoma"/>
              </w:rPr>
            </w:pPr>
            <w:hyperlink r:id="rId27">
              <w:r w:rsidR="003915C4" w:rsidRPr="00EE5B8D">
                <w:rPr>
                  <w:rFonts w:ascii="Tahoma" w:eastAsia="Arial" w:hAnsi="Tahoma" w:cs="Tahoma"/>
                  <w:u w:val="single" w:color="000000"/>
                </w:rPr>
                <w:t>http://warrington.fsd.org.uk/kb5/warrington/fsd/home.page</w:t>
              </w:r>
            </w:hyperlink>
            <w:hyperlink r:id="rId28">
              <w:r w:rsidR="003915C4" w:rsidRPr="00EE5B8D">
                <w:rPr>
                  <w:rFonts w:ascii="Tahoma" w:eastAsia="Arial" w:hAnsi="Tahoma" w:cs="Tahoma"/>
                </w:rPr>
                <w:t xml:space="preserve"> </w:t>
              </w:r>
            </w:hyperlink>
          </w:p>
          <w:p w14:paraId="28DFDBF1" w14:textId="77777777" w:rsidR="003915C4" w:rsidRPr="00EE5B8D" w:rsidRDefault="003915C4" w:rsidP="003915C4">
            <w:pPr>
              <w:rPr>
                <w:rFonts w:ascii="Tahoma" w:hAnsi="Tahoma" w:cs="Tahoma"/>
              </w:rPr>
            </w:pPr>
            <w:r w:rsidRPr="00EE5B8D">
              <w:rPr>
                <w:rFonts w:ascii="Tahoma" w:eastAsia="Arial" w:hAnsi="Tahoma" w:cs="Tahoma"/>
              </w:rPr>
              <w:t xml:space="preserve"> </w:t>
            </w:r>
          </w:p>
        </w:tc>
      </w:tr>
    </w:tbl>
    <w:p w14:paraId="00524F67" w14:textId="77777777" w:rsidR="00052AED" w:rsidRPr="00EE5B8D" w:rsidRDefault="00052AED" w:rsidP="003915C4">
      <w:pPr>
        <w:rPr>
          <w:rFonts w:ascii="Tahoma" w:hAnsi="Tahoma" w:cs="Tahoma"/>
        </w:rPr>
      </w:pPr>
    </w:p>
    <w:sectPr w:rsidR="00052AED" w:rsidRPr="00EE5B8D" w:rsidSect="005F2FF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43EF"/>
    <w:multiLevelType w:val="hybridMultilevel"/>
    <w:tmpl w:val="D144CC74"/>
    <w:lvl w:ilvl="0" w:tplc="76DEC22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C01AD"/>
    <w:multiLevelType w:val="hybridMultilevel"/>
    <w:tmpl w:val="FA0A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96E24"/>
    <w:multiLevelType w:val="hybridMultilevel"/>
    <w:tmpl w:val="6144EB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FF6C63"/>
    <w:multiLevelType w:val="hybridMultilevel"/>
    <w:tmpl w:val="D08E5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E42C3B"/>
    <w:multiLevelType w:val="hybridMultilevel"/>
    <w:tmpl w:val="26725678"/>
    <w:lvl w:ilvl="0" w:tplc="76DEC22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E3723B"/>
    <w:multiLevelType w:val="hybridMultilevel"/>
    <w:tmpl w:val="38F0B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A71051"/>
    <w:multiLevelType w:val="hybridMultilevel"/>
    <w:tmpl w:val="459E5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654811"/>
    <w:multiLevelType w:val="hybridMultilevel"/>
    <w:tmpl w:val="2F1A7A48"/>
    <w:lvl w:ilvl="0" w:tplc="08090001">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7674C"/>
    <w:multiLevelType w:val="hybridMultilevel"/>
    <w:tmpl w:val="26C6F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906F11"/>
    <w:multiLevelType w:val="hybridMultilevel"/>
    <w:tmpl w:val="62222A0E"/>
    <w:lvl w:ilvl="0" w:tplc="2336301C">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D2637"/>
    <w:multiLevelType w:val="hybridMultilevel"/>
    <w:tmpl w:val="8CAAF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0132B0"/>
    <w:multiLevelType w:val="hybridMultilevel"/>
    <w:tmpl w:val="AEE283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5870FD4"/>
    <w:multiLevelType w:val="hybridMultilevel"/>
    <w:tmpl w:val="DF36C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3D1927"/>
    <w:multiLevelType w:val="hybridMultilevel"/>
    <w:tmpl w:val="6BD08A18"/>
    <w:lvl w:ilvl="0" w:tplc="1E727A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584D7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02FCD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06231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F4C33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36590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58796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B40FE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FA0D7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B2F1B5B"/>
    <w:multiLevelType w:val="hybridMultilevel"/>
    <w:tmpl w:val="4FAA8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4427C8"/>
    <w:multiLevelType w:val="hybridMultilevel"/>
    <w:tmpl w:val="E112089E"/>
    <w:lvl w:ilvl="0" w:tplc="025AB91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1266A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56314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EAE69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84590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8ED60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B6ED5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EE794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12C68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BC82053"/>
    <w:multiLevelType w:val="hybridMultilevel"/>
    <w:tmpl w:val="11F68A1C"/>
    <w:lvl w:ilvl="0" w:tplc="2336301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D0FE9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D0428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DC86BE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36323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0A6EC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B02F4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40232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5CBC1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61E26B6"/>
    <w:multiLevelType w:val="hybridMultilevel"/>
    <w:tmpl w:val="A9327C2A"/>
    <w:lvl w:ilvl="0" w:tplc="2336301C">
      <w:start w:val="1"/>
      <w:numFmt w:val="bullet"/>
      <w:lvlText w:val="•"/>
      <w:lvlJc w:val="left"/>
      <w:pPr>
        <w:ind w:left="36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7F671FD"/>
    <w:multiLevelType w:val="hybridMultilevel"/>
    <w:tmpl w:val="887C92AE"/>
    <w:lvl w:ilvl="0" w:tplc="3AFC4E3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9A750BD"/>
    <w:multiLevelType w:val="hybridMultilevel"/>
    <w:tmpl w:val="3C5E4D96"/>
    <w:lvl w:ilvl="0" w:tplc="76DEC22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CEDEC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1CCB3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249F6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FAAD7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3A67C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A65C4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8EC4C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D86B2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B6E74BE"/>
    <w:multiLevelType w:val="hybridMultilevel"/>
    <w:tmpl w:val="C4D60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8"/>
  </w:num>
  <w:num w:numId="4">
    <w:abstractNumId w:val="16"/>
  </w:num>
  <w:num w:numId="5">
    <w:abstractNumId w:val="9"/>
  </w:num>
  <w:num w:numId="6">
    <w:abstractNumId w:val="17"/>
  </w:num>
  <w:num w:numId="7">
    <w:abstractNumId w:val="14"/>
  </w:num>
  <w:num w:numId="8">
    <w:abstractNumId w:val="2"/>
  </w:num>
  <w:num w:numId="9">
    <w:abstractNumId w:val="10"/>
  </w:num>
  <w:num w:numId="10">
    <w:abstractNumId w:val="8"/>
  </w:num>
  <w:num w:numId="11">
    <w:abstractNumId w:val="6"/>
  </w:num>
  <w:num w:numId="12">
    <w:abstractNumId w:val="5"/>
  </w:num>
  <w:num w:numId="13">
    <w:abstractNumId w:val="3"/>
  </w:num>
  <w:num w:numId="14">
    <w:abstractNumId w:val="1"/>
  </w:num>
  <w:num w:numId="15">
    <w:abstractNumId w:val="15"/>
  </w:num>
  <w:num w:numId="16">
    <w:abstractNumId w:val="19"/>
  </w:num>
  <w:num w:numId="17">
    <w:abstractNumId w:val="4"/>
  </w:num>
  <w:num w:numId="18">
    <w:abstractNumId w:val="0"/>
  </w:num>
  <w:num w:numId="19">
    <w:abstractNumId w:val="7"/>
  </w:num>
  <w:num w:numId="20">
    <w:abstractNumId w:val="1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3F4"/>
    <w:rsid w:val="00002FFA"/>
    <w:rsid w:val="0002600E"/>
    <w:rsid w:val="00045B81"/>
    <w:rsid w:val="0005025F"/>
    <w:rsid w:val="00052AED"/>
    <w:rsid w:val="000F1C72"/>
    <w:rsid w:val="001237C2"/>
    <w:rsid w:val="001326FD"/>
    <w:rsid w:val="00141D2C"/>
    <w:rsid w:val="001465C2"/>
    <w:rsid w:val="00196D2E"/>
    <w:rsid w:val="00204F56"/>
    <w:rsid w:val="00277748"/>
    <w:rsid w:val="0029280A"/>
    <w:rsid w:val="002A7874"/>
    <w:rsid w:val="002C6986"/>
    <w:rsid w:val="002F5C84"/>
    <w:rsid w:val="0032094C"/>
    <w:rsid w:val="00362966"/>
    <w:rsid w:val="003915C4"/>
    <w:rsid w:val="004163F4"/>
    <w:rsid w:val="004167A1"/>
    <w:rsid w:val="004326C0"/>
    <w:rsid w:val="004665B1"/>
    <w:rsid w:val="00473B7D"/>
    <w:rsid w:val="004C2DB4"/>
    <w:rsid w:val="004D6A23"/>
    <w:rsid w:val="004F67B1"/>
    <w:rsid w:val="005335C7"/>
    <w:rsid w:val="005B4F07"/>
    <w:rsid w:val="005E4B68"/>
    <w:rsid w:val="005F2FF2"/>
    <w:rsid w:val="005F7E9B"/>
    <w:rsid w:val="0061071D"/>
    <w:rsid w:val="00640D81"/>
    <w:rsid w:val="00713EB7"/>
    <w:rsid w:val="00725689"/>
    <w:rsid w:val="0073520C"/>
    <w:rsid w:val="00754430"/>
    <w:rsid w:val="00780C79"/>
    <w:rsid w:val="00803B18"/>
    <w:rsid w:val="00833903"/>
    <w:rsid w:val="00890AED"/>
    <w:rsid w:val="00913C0D"/>
    <w:rsid w:val="00947CAF"/>
    <w:rsid w:val="00955A95"/>
    <w:rsid w:val="009A64A1"/>
    <w:rsid w:val="00A0520B"/>
    <w:rsid w:val="00A61326"/>
    <w:rsid w:val="00A72046"/>
    <w:rsid w:val="00AF2982"/>
    <w:rsid w:val="00B278E2"/>
    <w:rsid w:val="00B40EFC"/>
    <w:rsid w:val="00C13196"/>
    <w:rsid w:val="00C46F2C"/>
    <w:rsid w:val="00C93A18"/>
    <w:rsid w:val="00D72436"/>
    <w:rsid w:val="00D84917"/>
    <w:rsid w:val="00D86595"/>
    <w:rsid w:val="00E425ED"/>
    <w:rsid w:val="00E47953"/>
    <w:rsid w:val="00EA3DE0"/>
    <w:rsid w:val="00EA7AC9"/>
    <w:rsid w:val="00EE5B8D"/>
    <w:rsid w:val="00F01E3B"/>
    <w:rsid w:val="00FA1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E81BC"/>
  <w15:chartTrackingRefBased/>
  <w15:docId w15:val="{2CC644D4-515E-43EF-BD92-FCCC5AA0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2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2AED"/>
    <w:pPr>
      <w:ind w:left="720"/>
      <w:contextualSpacing/>
    </w:pPr>
  </w:style>
  <w:style w:type="character" w:styleId="Hyperlink">
    <w:name w:val="Hyperlink"/>
    <w:basedOn w:val="DefaultParagraphFont"/>
    <w:uiPriority w:val="99"/>
    <w:unhideWhenUsed/>
    <w:rsid w:val="00F01E3B"/>
    <w:rPr>
      <w:color w:val="0563C1" w:themeColor="hyperlink"/>
      <w:u w:val="single"/>
    </w:rPr>
  </w:style>
  <w:style w:type="character" w:styleId="UnresolvedMention">
    <w:name w:val="Unresolved Mention"/>
    <w:basedOn w:val="DefaultParagraphFont"/>
    <w:uiPriority w:val="99"/>
    <w:semiHidden/>
    <w:unhideWhenUsed/>
    <w:rsid w:val="00F01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6.jpg"/><Relationship Id="rId3" Type="http://schemas.openxmlformats.org/officeDocument/2006/relationships/customXml" Target="../customXml/item3.xml"/><Relationship Id="rId21" Type="http://schemas.openxmlformats.org/officeDocument/2006/relationships/hyperlink" Target="http://www.warringtonsendiass.co.uk/" TargetMode="Externa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hyperlink" Target="https://warrington.fsd.org.uk/kb5/warrington/directory/localoffer.page?localofferchannel=0" TargetMode="External"/><Relationship Id="rId2" Type="http://schemas.openxmlformats.org/officeDocument/2006/relationships/customXml" Target="../customXml/item2.xml"/><Relationship Id="rId16" Type="http://schemas.openxmlformats.org/officeDocument/2006/relationships/image" Target="media/image9.jp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24" Type="http://schemas.openxmlformats.org/officeDocument/2006/relationships/image" Target="media/image15.jpg"/><Relationship Id="rId5" Type="http://schemas.openxmlformats.org/officeDocument/2006/relationships/styles" Target="styles.xml"/><Relationship Id="rId15" Type="http://schemas.openxmlformats.org/officeDocument/2006/relationships/image" Target="media/image8.jpeg"/><Relationship Id="rId23" Type="http://schemas.openxmlformats.org/officeDocument/2006/relationships/image" Target="media/image14.jpeg"/><Relationship Id="rId28" Type="http://schemas.openxmlformats.org/officeDocument/2006/relationships/hyperlink" Target="http://warrington.fsd.org.uk/kb5/warrington/fsd/home.page" TargetMode="Externa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warringtonsendiass.co.uk/" TargetMode="External"/><Relationship Id="rId27" Type="http://schemas.openxmlformats.org/officeDocument/2006/relationships/hyperlink" Target="http://warrington.fsd.org.uk/kb5/warrington/fsd/home.pag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2040851FEC244A9AB7B17282548A55" ma:contentTypeVersion="4" ma:contentTypeDescription="Create a new document." ma:contentTypeScope="" ma:versionID="f9ef52957a5aec860fc0be53037677ad">
  <xsd:schema xmlns:xsd="http://www.w3.org/2001/XMLSchema" xmlns:xs="http://www.w3.org/2001/XMLSchema" xmlns:p="http://schemas.microsoft.com/office/2006/metadata/properties" xmlns:ns2="80439479-c869-43e5-8c58-f0d38e8381da" targetNamespace="http://schemas.microsoft.com/office/2006/metadata/properties" ma:root="true" ma:fieldsID="6674be0500519aae0ed0752079458e38" ns2:_="">
    <xsd:import namespace="80439479-c869-43e5-8c58-f0d38e8381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39479-c869-43e5-8c58-f0d38e838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AC2714-4D6E-47A5-B065-477365C81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39479-c869-43e5-8c58-f0d38e838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C0409B-3C09-460A-9D9F-7A5806BE0E6E}">
  <ds:schemaRefs>
    <ds:schemaRef ds:uri="http://schemas.microsoft.com/sharepoint/v3/contenttype/forms"/>
  </ds:schemaRefs>
</ds:datastoreItem>
</file>

<file path=customXml/itemProps3.xml><?xml version="1.0" encoding="utf-8"?>
<ds:datastoreItem xmlns:ds="http://schemas.openxmlformats.org/officeDocument/2006/customXml" ds:itemID="{FF7CBF58-1697-4038-9AB9-C1AC2EE862F1}">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80439479-c869-43e5-8c58-f0d38e8381da"/>
    <ds:schemaRef ds:uri="http://schemas.microsoft.com/office/2006/documentManagement/type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2142</Words>
  <Characters>12212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Plant</dc:creator>
  <cp:keywords/>
  <dc:description/>
  <cp:lastModifiedBy>Claire Lawton</cp:lastModifiedBy>
  <cp:revision>2</cp:revision>
  <dcterms:created xsi:type="dcterms:W3CDTF">2024-12-09T13:13:00Z</dcterms:created>
  <dcterms:modified xsi:type="dcterms:W3CDTF">2024-12-09T13:13:00Z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0x010100662040851FEC244A9AB7B17282548A55</vt:lpwstr>
  </property>
</Properties>
</file>