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E4A4" w14:textId="77777777" w:rsidR="00E24095" w:rsidRPr="00E24095" w:rsidRDefault="00296575" w:rsidP="00E24095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CW Cursive Writing 1" w:hAnsi="CCW Cursive Writing 1"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72160443" wp14:editId="51AE7BD8">
            <wp:simplePos x="0" y="0"/>
            <wp:positionH relativeFrom="column">
              <wp:posOffset>-352425</wp:posOffset>
            </wp:positionH>
            <wp:positionV relativeFrom="paragraph">
              <wp:posOffset>-342900</wp:posOffset>
            </wp:positionV>
            <wp:extent cx="88582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368" y="21363"/>
                <wp:lineTo x="213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prin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095"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2DD1F0E6" wp14:editId="6A1382D1">
            <wp:simplePos x="0" y="0"/>
            <wp:positionH relativeFrom="column">
              <wp:posOffset>6096000</wp:posOffset>
            </wp:positionH>
            <wp:positionV relativeFrom="paragraph">
              <wp:posOffset>-342900</wp:posOffset>
            </wp:positionV>
            <wp:extent cx="857250" cy="862330"/>
            <wp:effectExtent l="0" t="0" r="0" b="0"/>
            <wp:wrapTight wrapText="bothSides">
              <wp:wrapPolygon edited="0">
                <wp:start x="0" y="0"/>
                <wp:lineTo x="0" y="20996"/>
                <wp:lineTo x="21120" y="20996"/>
                <wp:lineTo x="211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gfisher penketh south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095" w:rsidRPr="00E24095">
        <w:rPr>
          <w:rFonts w:ascii="Comic Sans MS" w:hAnsi="Comic Sans MS"/>
          <w:sz w:val="24"/>
          <w:szCs w:val="24"/>
          <w:u w:val="single"/>
        </w:rPr>
        <w:t xml:space="preserve">Penketh South Nursery </w:t>
      </w:r>
    </w:p>
    <w:p w14:paraId="4DD8302F" w14:textId="77777777" w:rsidR="00E65041" w:rsidRDefault="00E24095" w:rsidP="00E24095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E24095">
        <w:rPr>
          <w:rFonts w:ascii="Comic Sans MS" w:hAnsi="Comic Sans MS"/>
          <w:sz w:val="24"/>
          <w:szCs w:val="24"/>
          <w:u w:val="single"/>
        </w:rPr>
        <w:t>Expression of Interest Form</w:t>
      </w:r>
    </w:p>
    <w:p w14:paraId="79BD5549" w14:textId="77777777" w:rsidR="00E24095" w:rsidRDefault="00E24095" w:rsidP="00E240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About our Nursery:</w:t>
      </w:r>
    </w:p>
    <w:p w14:paraId="6F7DC608" w14:textId="77777777" w:rsidR="00E24095" w:rsidRDefault="00817A95" w:rsidP="007A140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are a purpose built school nursery staffed by a highly qualified teacher and 3 teaching assistants.  Our Early Years provision was judged outstanding by Ofsted in 2017.  </w:t>
      </w:r>
      <w:r w:rsidR="00296575" w:rsidRPr="00296575">
        <w:rPr>
          <w:rFonts w:ascii="Comic Sans MS" w:hAnsi="Comic Sans MS"/>
          <w:sz w:val="24"/>
          <w:szCs w:val="24"/>
        </w:rPr>
        <w:t>In Early Years at Penketh South we aim to provide a safe, secure and stimulating environment where all children, families and staff feel valued, empowered and happy to grow and learn together.  Our broad and balanced curriculum seeks to nurtu</w:t>
      </w:r>
      <w:r>
        <w:rPr>
          <w:rFonts w:ascii="Comic Sans MS" w:hAnsi="Comic Sans MS"/>
          <w:sz w:val="24"/>
          <w:szCs w:val="24"/>
        </w:rPr>
        <w:t xml:space="preserve">re curiosity, develop </w:t>
      </w:r>
      <w:proofErr w:type="gramStart"/>
      <w:r>
        <w:rPr>
          <w:rFonts w:ascii="Comic Sans MS" w:hAnsi="Comic Sans MS"/>
          <w:sz w:val="24"/>
          <w:szCs w:val="24"/>
        </w:rPr>
        <w:t xml:space="preserve">confident  </w:t>
      </w:r>
      <w:r w:rsidR="00296575" w:rsidRPr="00296575">
        <w:rPr>
          <w:rFonts w:ascii="Comic Sans MS" w:hAnsi="Comic Sans MS"/>
          <w:sz w:val="24"/>
          <w:szCs w:val="24"/>
        </w:rPr>
        <w:t>communicators</w:t>
      </w:r>
      <w:proofErr w:type="gramEnd"/>
      <w:r w:rsidR="00296575" w:rsidRPr="00296575">
        <w:rPr>
          <w:rFonts w:ascii="Comic Sans MS" w:hAnsi="Comic Sans MS"/>
          <w:sz w:val="24"/>
          <w:szCs w:val="24"/>
        </w:rPr>
        <w:t xml:space="preserve"> and inspire imaginations through children’s natural interests.  Children actively learn through play and develop independence, confidence and self-esteem, skilfully supported and challenged by practitioners who seek to foster a life-long love of learning.</w:t>
      </w:r>
    </w:p>
    <w:p w14:paraId="47230C21" w14:textId="77777777" w:rsidR="007A140F" w:rsidRDefault="007A140F" w:rsidP="007A140F">
      <w:pPr>
        <w:spacing w:after="0"/>
        <w:rPr>
          <w:rFonts w:ascii="Comic Sans MS" w:hAnsi="Comic Sans MS"/>
          <w:sz w:val="24"/>
          <w:szCs w:val="24"/>
        </w:rPr>
      </w:pPr>
    </w:p>
    <w:p w14:paraId="26952522" w14:textId="77777777" w:rsidR="00E24095" w:rsidRDefault="00E24095" w:rsidP="004611D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Times:</w:t>
      </w:r>
      <w:r w:rsidR="00296575">
        <w:rPr>
          <w:rFonts w:ascii="Comic Sans MS" w:hAnsi="Comic Sans MS"/>
          <w:sz w:val="24"/>
          <w:szCs w:val="24"/>
        </w:rPr>
        <w:tab/>
        <w:t>Morning Session:  8.40 – 11.40am</w:t>
      </w:r>
    </w:p>
    <w:p w14:paraId="42BE4658" w14:textId="77777777" w:rsidR="00296575" w:rsidRDefault="00597EB0" w:rsidP="004611D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Lunch Club:  11.40 – 12.30</w:t>
      </w:r>
      <w:r w:rsidR="00296575">
        <w:rPr>
          <w:rFonts w:ascii="Comic Sans MS" w:hAnsi="Comic Sans MS"/>
          <w:sz w:val="24"/>
          <w:szCs w:val="24"/>
        </w:rPr>
        <w:t>pm</w:t>
      </w:r>
    </w:p>
    <w:p w14:paraId="189D7244" w14:textId="77777777" w:rsidR="00296575" w:rsidRDefault="00597EB0" w:rsidP="004611D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Afternoon Session:  12.30</w:t>
      </w:r>
      <w:r w:rsidR="00296575">
        <w:rPr>
          <w:rFonts w:ascii="Comic Sans MS" w:hAnsi="Comic Sans MS"/>
          <w:sz w:val="24"/>
          <w:szCs w:val="24"/>
        </w:rPr>
        <w:t xml:space="preserve"> – 3.25pm</w:t>
      </w:r>
    </w:p>
    <w:p w14:paraId="6B355B70" w14:textId="77777777" w:rsidR="004611DC" w:rsidRDefault="004611DC" w:rsidP="004611DC">
      <w:pPr>
        <w:spacing w:after="0"/>
        <w:rPr>
          <w:rFonts w:ascii="Comic Sans MS" w:hAnsi="Comic Sans MS"/>
          <w:sz w:val="24"/>
          <w:szCs w:val="24"/>
        </w:rPr>
      </w:pPr>
    </w:p>
    <w:p w14:paraId="7901D57D" w14:textId="77777777" w:rsidR="00E24095" w:rsidRDefault="001645D7" w:rsidP="00E240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Fees for 2021</w:t>
      </w:r>
      <w:r w:rsidR="00E24095">
        <w:rPr>
          <w:rFonts w:ascii="Comic Sans MS" w:hAnsi="Comic Sans MS"/>
          <w:sz w:val="24"/>
          <w:szCs w:val="24"/>
        </w:rPr>
        <w:t>-202</w:t>
      </w:r>
      <w:r>
        <w:rPr>
          <w:rFonts w:ascii="Comic Sans MS" w:hAnsi="Comic Sans MS"/>
          <w:sz w:val="24"/>
          <w:szCs w:val="24"/>
        </w:rPr>
        <w:t>2</w:t>
      </w:r>
      <w:r w:rsidR="00296575">
        <w:rPr>
          <w:rFonts w:ascii="Comic Sans MS" w:hAnsi="Comic Sans MS"/>
          <w:sz w:val="24"/>
          <w:szCs w:val="24"/>
        </w:rPr>
        <w:t xml:space="preserve">:  3 hour session - £12 / Lunch Club - £3 / Full day – </w:t>
      </w:r>
      <w:r w:rsidR="00FB65CE">
        <w:rPr>
          <w:rFonts w:ascii="Comic Sans MS" w:hAnsi="Comic Sans MS"/>
          <w:sz w:val="24"/>
          <w:szCs w:val="24"/>
        </w:rPr>
        <w:t>£27</w:t>
      </w:r>
    </w:p>
    <w:p w14:paraId="56681BB6" w14:textId="77777777" w:rsidR="00296575" w:rsidRDefault="00296575" w:rsidP="00E240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accept children who are in receipt of 2 year funding and 3 year funding including 30 hours.  </w:t>
      </w:r>
      <w:r w:rsidR="00817A95">
        <w:rPr>
          <w:rFonts w:ascii="Comic Sans MS" w:hAnsi="Comic Sans MS"/>
          <w:sz w:val="24"/>
          <w:szCs w:val="24"/>
        </w:rPr>
        <w:t>(Your child can access 15 hours funding from as soon as the day after their 3</w:t>
      </w:r>
      <w:r w:rsidR="00817A95" w:rsidRPr="00817A95">
        <w:rPr>
          <w:rFonts w:ascii="Comic Sans MS" w:hAnsi="Comic Sans MS"/>
          <w:sz w:val="24"/>
          <w:szCs w:val="24"/>
          <w:vertAlign w:val="superscript"/>
        </w:rPr>
        <w:t>rd</w:t>
      </w:r>
      <w:r w:rsidR="00817A95">
        <w:rPr>
          <w:rFonts w:ascii="Comic Sans MS" w:hAnsi="Comic Sans MS"/>
          <w:sz w:val="24"/>
          <w:szCs w:val="24"/>
        </w:rPr>
        <w:t xml:space="preserve"> birthday.)  </w:t>
      </w:r>
      <w:r>
        <w:rPr>
          <w:rFonts w:ascii="Comic Sans MS" w:hAnsi="Comic Sans MS"/>
          <w:sz w:val="24"/>
          <w:szCs w:val="24"/>
        </w:rPr>
        <w:t>We also accept childcare vouchers.</w:t>
      </w:r>
    </w:p>
    <w:p w14:paraId="72FC0655" w14:textId="77777777" w:rsidR="00E24095" w:rsidRDefault="00E24095" w:rsidP="00E240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………………………………………………………………………………………………………………………………………………....</w:t>
      </w:r>
    </w:p>
    <w:p w14:paraId="498BD653" w14:textId="77777777" w:rsidR="00E24095" w:rsidRDefault="00E24095" w:rsidP="004611DC">
      <w:pPr>
        <w:spacing w:after="120"/>
        <w:rPr>
          <w:rFonts w:ascii="Comic Sans MS" w:hAnsi="Comic Sans MS"/>
          <w:sz w:val="24"/>
          <w:szCs w:val="24"/>
        </w:rPr>
      </w:pPr>
      <w:r w:rsidRPr="00E24095">
        <w:rPr>
          <w:rFonts w:ascii="Comic Sans MS" w:hAnsi="Comic Sans MS"/>
          <w:sz w:val="24"/>
          <w:szCs w:val="24"/>
        </w:rPr>
        <w:t>Child’s Name: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14AA1A47" w14:textId="77777777" w:rsidR="00E24095" w:rsidRDefault="00E24095" w:rsidP="004611DC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Age:……………………………………………………………..  DOB:………………………………………………………………</w:t>
      </w:r>
    </w:p>
    <w:p w14:paraId="5CBECD63" w14:textId="77777777" w:rsidR="00E24095" w:rsidRDefault="00E24095" w:rsidP="004611DC">
      <w:pPr>
        <w:spacing w:after="120"/>
        <w:rPr>
          <w:rFonts w:ascii="Comic Sans MS" w:hAnsi="Comic Sans MS"/>
          <w:sz w:val="24"/>
          <w:szCs w:val="24"/>
        </w:rPr>
      </w:pPr>
      <w:bookmarkStart w:id="0" w:name="_Hlk94684415"/>
      <w:r>
        <w:rPr>
          <w:rFonts w:ascii="Comic Sans MS" w:hAnsi="Comic Sans MS"/>
          <w:sz w:val="24"/>
          <w:szCs w:val="24"/>
        </w:rPr>
        <w:t>Parent / Carer / Guardian Name:……………………………………………………………………………………..</w:t>
      </w:r>
    </w:p>
    <w:bookmarkEnd w:id="0"/>
    <w:p w14:paraId="1EDA46A1" w14:textId="77777777" w:rsidR="00E24095" w:rsidRDefault="00E24095" w:rsidP="004611DC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Telephone No’s……………………………………………………………………………………………………………………..</w:t>
      </w:r>
    </w:p>
    <w:p w14:paraId="36D44509" w14:textId="77777777" w:rsidR="00E24095" w:rsidRDefault="00E24095" w:rsidP="004611DC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Email Address:………………………………………………………………………………………………………………………</w:t>
      </w:r>
    </w:p>
    <w:p w14:paraId="08694D1B" w14:textId="77777777" w:rsidR="00E24095" w:rsidRDefault="00E24095" w:rsidP="004611DC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Approximate desired start date……………………………………………………………………………………..</w:t>
      </w:r>
    </w:p>
    <w:p w14:paraId="4ABFA853" w14:textId="77777777" w:rsidR="00E24095" w:rsidRDefault="00E24095" w:rsidP="002965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tick the sessions required (to give us an indication for numbers):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E24095" w14:paraId="06FDF1C7" w14:textId="77777777" w:rsidTr="00296575">
        <w:trPr>
          <w:jc w:val="center"/>
        </w:trPr>
        <w:tc>
          <w:tcPr>
            <w:tcW w:w="1540" w:type="dxa"/>
          </w:tcPr>
          <w:p w14:paraId="35A955BD" w14:textId="77777777" w:rsidR="00E24095" w:rsidRDefault="00E24095" w:rsidP="00E2409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</w:tcPr>
          <w:p w14:paraId="3C4B087B" w14:textId="77777777" w:rsidR="00E24095" w:rsidRDefault="00E24095" w:rsidP="00E240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1540" w:type="dxa"/>
          </w:tcPr>
          <w:p w14:paraId="259121D7" w14:textId="77777777" w:rsidR="00E24095" w:rsidRDefault="00E24095" w:rsidP="00E240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1540" w:type="dxa"/>
          </w:tcPr>
          <w:p w14:paraId="4BCBEFB3" w14:textId="77777777" w:rsidR="00E24095" w:rsidRDefault="00E24095" w:rsidP="00E240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1541" w:type="dxa"/>
          </w:tcPr>
          <w:p w14:paraId="69B78183" w14:textId="77777777" w:rsidR="00E24095" w:rsidRDefault="00E24095" w:rsidP="00E240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1541" w:type="dxa"/>
          </w:tcPr>
          <w:p w14:paraId="3FF0767A" w14:textId="77777777" w:rsidR="00E24095" w:rsidRDefault="00E24095" w:rsidP="00E240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</w:tr>
      <w:tr w:rsidR="00E24095" w14:paraId="16D79BEE" w14:textId="77777777" w:rsidTr="00296575">
        <w:trPr>
          <w:jc w:val="center"/>
        </w:trPr>
        <w:tc>
          <w:tcPr>
            <w:tcW w:w="1540" w:type="dxa"/>
          </w:tcPr>
          <w:p w14:paraId="57310F65" w14:textId="77777777" w:rsidR="00E24095" w:rsidRDefault="00E24095" w:rsidP="00E240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Morning</w:t>
            </w:r>
          </w:p>
        </w:tc>
        <w:tc>
          <w:tcPr>
            <w:tcW w:w="1540" w:type="dxa"/>
          </w:tcPr>
          <w:p w14:paraId="10288710" w14:textId="77777777" w:rsidR="00E24095" w:rsidRDefault="00E24095" w:rsidP="00E2409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</w:tcPr>
          <w:p w14:paraId="7DD21D77" w14:textId="77777777" w:rsidR="00E24095" w:rsidRDefault="00E24095" w:rsidP="00E2409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</w:tcPr>
          <w:p w14:paraId="00C16854" w14:textId="77777777" w:rsidR="00E24095" w:rsidRDefault="00E24095" w:rsidP="00E2409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1" w:type="dxa"/>
          </w:tcPr>
          <w:p w14:paraId="16CC0901" w14:textId="77777777" w:rsidR="00E24095" w:rsidRDefault="00E24095" w:rsidP="00E2409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1" w:type="dxa"/>
          </w:tcPr>
          <w:p w14:paraId="2C821E78" w14:textId="77777777" w:rsidR="00E24095" w:rsidRDefault="00E24095" w:rsidP="00E2409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4095" w14:paraId="430AB008" w14:textId="77777777" w:rsidTr="00296575">
        <w:trPr>
          <w:jc w:val="center"/>
        </w:trPr>
        <w:tc>
          <w:tcPr>
            <w:tcW w:w="1540" w:type="dxa"/>
          </w:tcPr>
          <w:p w14:paraId="6885A960" w14:textId="77777777" w:rsidR="00E24095" w:rsidRDefault="00E24095" w:rsidP="00E240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Lunch </w:t>
            </w:r>
          </w:p>
        </w:tc>
        <w:tc>
          <w:tcPr>
            <w:tcW w:w="1540" w:type="dxa"/>
          </w:tcPr>
          <w:p w14:paraId="6ABFBB00" w14:textId="77777777" w:rsidR="00E24095" w:rsidRDefault="00E24095" w:rsidP="00E2409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</w:tcPr>
          <w:p w14:paraId="5875DF8B" w14:textId="77777777" w:rsidR="00E24095" w:rsidRDefault="00E24095" w:rsidP="00E2409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</w:tcPr>
          <w:p w14:paraId="3D0DAA98" w14:textId="77777777" w:rsidR="00E24095" w:rsidRDefault="00E24095" w:rsidP="00E2409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1" w:type="dxa"/>
          </w:tcPr>
          <w:p w14:paraId="50564D8D" w14:textId="77777777" w:rsidR="00E24095" w:rsidRDefault="00E24095" w:rsidP="00E2409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1" w:type="dxa"/>
          </w:tcPr>
          <w:p w14:paraId="19EA0D3D" w14:textId="77777777" w:rsidR="00E24095" w:rsidRDefault="00E24095" w:rsidP="00E2409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24095" w14:paraId="63985E8E" w14:textId="77777777" w:rsidTr="00296575">
        <w:trPr>
          <w:jc w:val="center"/>
        </w:trPr>
        <w:tc>
          <w:tcPr>
            <w:tcW w:w="1540" w:type="dxa"/>
          </w:tcPr>
          <w:p w14:paraId="0C0FF8B4" w14:textId="77777777" w:rsidR="00E24095" w:rsidRDefault="00E24095" w:rsidP="00E240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Afternoon</w:t>
            </w:r>
          </w:p>
        </w:tc>
        <w:tc>
          <w:tcPr>
            <w:tcW w:w="1540" w:type="dxa"/>
          </w:tcPr>
          <w:p w14:paraId="5BC4C40A" w14:textId="77777777" w:rsidR="00E24095" w:rsidRDefault="00E24095" w:rsidP="00E2409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</w:tcPr>
          <w:p w14:paraId="26A1ABBF" w14:textId="77777777" w:rsidR="00E24095" w:rsidRDefault="00E24095" w:rsidP="00E2409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</w:tcPr>
          <w:p w14:paraId="23467862" w14:textId="77777777" w:rsidR="00E24095" w:rsidRDefault="00E24095" w:rsidP="00E2409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18511B4" w14:textId="77777777" w:rsidR="00E24095" w:rsidRDefault="00E24095" w:rsidP="00E2409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1" w:type="dxa"/>
          </w:tcPr>
          <w:p w14:paraId="490518E1" w14:textId="77777777" w:rsidR="00E24095" w:rsidRDefault="00E24095" w:rsidP="00E2409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7706039" w14:textId="77777777" w:rsidR="00E24095" w:rsidRDefault="00E24095" w:rsidP="004611DC">
      <w:pPr>
        <w:spacing w:after="120"/>
        <w:rPr>
          <w:rFonts w:ascii="Comic Sans MS" w:hAnsi="Comic Sans MS"/>
          <w:sz w:val="24"/>
          <w:szCs w:val="24"/>
        </w:rPr>
      </w:pPr>
    </w:p>
    <w:p w14:paraId="5D286776" w14:textId="77777777" w:rsidR="004611DC" w:rsidRPr="00E24095" w:rsidRDefault="004611DC" w:rsidP="004611DC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 / Carer / Guardian Signature:………………………………………………Date:……………………………………..</w:t>
      </w:r>
    </w:p>
    <w:sectPr w:rsidR="004611DC" w:rsidRPr="00E24095" w:rsidSect="002965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Cursive Writing 1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095"/>
    <w:rsid w:val="001645D7"/>
    <w:rsid w:val="001962B4"/>
    <w:rsid w:val="00296575"/>
    <w:rsid w:val="00332CE7"/>
    <w:rsid w:val="004611DC"/>
    <w:rsid w:val="00597EB0"/>
    <w:rsid w:val="007A140F"/>
    <w:rsid w:val="00817A95"/>
    <w:rsid w:val="008F7020"/>
    <w:rsid w:val="009E7BEC"/>
    <w:rsid w:val="00B17845"/>
    <w:rsid w:val="00C02B7E"/>
    <w:rsid w:val="00E24095"/>
    <w:rsid w:val="00E65041"/>
    <w:rsid w:val="00FB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19219"/>
  <w15:docId w15:val="{75CD5D0B-725D-49EB-8B58-3812FD6A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Laura Fletcher</cp:lastModifiedBy>
  <cp:revision>2</cp:revision>
  <cp:lastPrinted>2019-06-28T09:28:00Z</cp:lastPrinted>
  <dcterms:created xsi:type="dcterms:W3CDTF">2022-09-28T06:47:00Z</dcterms:created>
  <dcterms:modified xsi:type="dcterms:W3CDTF">2022-09-28T06:47:00Z</dcterms:modified>
</cp:coreProperties>
</file>